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104A" w14:textId="77777777" w:rsidR="003847A3" w:rsidRDefault="003847A3"/>
    <w:p w14:paraId="30D32650" w14:textId="77777777" w:rsidR="00401379" w:rsidRDefault="00401379"/>
    <w:p w14:paraId="32A40A2B" w14:textId="229F6048" w:rsidR="006C0FB4" w:rsidRDefault="006C0FB4" w:rsidP="00C176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VšĮ SKUODO INFORMACIJOS CENTRO </w:t>
      </w:r>
      <w:r w:rsidRPr="006C0FB4">
        <w:rPr>
          <w:b/>
          <w:bCs/>
          <w:sz w:val="28"/>
          <w:szCs w:val="28"/>
        </w:rPr>
        <w:t xml:space="preserve">DARBŲ ATASKAITA </w:t>
      </w:r>
      <w:r w:rsidR="00C176F5">
        <w:rPr>
          <w:b/>
          <w:bCs/>
          <w:sz w:val="28"/>
          <w:szCs w:val="28"/>
        </w:rPr>
        <w:t xml:space="preserve">UŽ </w:t>
      </w:r>
      <w:r w:rsidRPr="006C0FB4">
        <w:rPr>
          <w:b/>
          <w:bCs/>
          <w:sz w:val="28"/>
          <w:szCs w:val="28"/>
        </w:rPr>
        <w:t>2023</w:t>
      </w:r>
      <w:r w:rsidR="00855B98">
        <w:rPr>
          <w:b/>
          <w:bCs/>
          <w:sz w:val="28"/>
          <w:szCs w:val="28"/>
        </w:rPr>
        <w:t xml:space="preserve"> </w:t>
      </w:r>
      <w:r w:rsidRPr="006C0FB4">
        <w:rPr>
          <w:b/>
          <w:bCs/>
          <w:sz w:val="28"/>
          <w:szCs w:val="28"/>
        </w:rPr>
        <w:t xml:space="preserve">M GRUODŽIO </w:t>
      </w:r>
      <w:r w:rsidR="002855CC">
        <w:rPr>
          <w:b/>
          <w:bCs/>
          <w:sz w:val="28"/>
          <w:szCs w:val="28"/>
        </w:rPr>
        <w:t>3</w:t>
      </w:r>
      <w:r w:rsidRPr="006C0FB4">
        <w:rPr>
          <w:b/>
          <w:bCs/>
          <w:sz w:val="28"/>
          <w:szCs w:val="28"/>
        </w:rPr>
        <w:t>1 D.</w:t>
      </w:r>
    </w:p>
    <w:p w14:paraId="72AB3FDB" w14:textId="77777777" w:rsidR="00A65573" w:rsidRDefault="00A65573" w:rsidP="006C0FB4">
      <w:pPr>
        <w:jc w:val="center"/>
        <w:rPr>
          <w:b/>
          <w:bCs/>
        </w:rPr>
      </w:pPr>
    </w:p>
    <w:p w14:paraId="1F56DE7A" w14:textId="71FA521F" w:rsidR="006C0FB4" w:rsidRPr="00C176F5" w:rsidRDefault="006C0FB4" w:rsidP="00C176F5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C176F5">
        <w:rPr>
          <w:b/>
          <w:bCs/>
          <w:sz w:val="24"/>
          <w:szCs w:val="24"/>
        </w:rPr>
        <w:t>SKUODO RAJONO TURIZMO PASLAUGŲ PRIEINAMUMO IR KOKYBĖS GERINIMAS PROGRAMA</w:t>
      </w:r>
    </w:p>
    <w:p w14:paraId="7F47BD25" w14:textId="77777777" w:rsidR="006C0FB4" w:rsidRDefault="006C0FB4" w:rsidP="006C0FB4">
      <w:pPr>
        <w:jc w:val="center"/>
        <w:rPr>
          <w:b/>
          <w:bCs/>
          <w:sz w:val="28"/>
          <w:szCs w:val="28"/>
        </w:rPr>
      </w:pPr>
    </w:p>
    <w:tbl>
      <w:tblPr>
        <w:tblStyle w:val="Lentelstinklelis"/>
        <w:tblW w:w="12714" w:type="dxa"/>
        <w:tblLook w:val="04A0" w:firstRow="1" w:lastRow="0" w:firstColumn="1" w:lastColumn="0" w:noHBand="0" w:noVBand="1"/>
      </w:tblPr>
      <w:tblGrid>
        <w:gridCol w:w="1829"/>
        <w:gridCol w:w="1310"/>
        <w:gridCol w:w="1389"/>
        <w:gridCol w:w="2556"/>
        <w:gridCol w:w="1496"/>
        <w:gridCol w:w="96"/>
        <w:gridCol w:w="3949"/>
        <w:gridCol w:w="89"/>
      </w:tblGrid>
      <w:tr w:rsidR="00AE6498" w:rsidRPr="000E786A" w14:paraId="4CEF63D1" w14:textId="77777777" w:rsidTr="00AE6498">
        <w:trPr>
          <w:gridAfter w:val="1"/>
          <w:wAfter w:w="89" w:type="dxa"/>
        </w:trPr>
        <w:tc>
          <w:tcPr>
            <w:tcW w:w="1829" w:type="dxa"/>
            <w:vMerge w:val="restart"/>
            <w:vAlign w:val="center"/>
          </w:tcPr>
          <w:p w14:paraId="51643C98" w14:textId="14DBD06D" w:rsidR="00AE6498" w:rsidRPr="006F6240" w:rsidRDefault="00AE6498" w:rsidP="00074E16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Darbai</w:t>
            </w:r>
          </w:p>
        </w:tc>
        <w:tc>
          <w:tcPr>
            <w:tcW w:w="2699" w:type="dxa"/>
            <w:gridSpan w:val="2"/>
            <w:vAlign w:val="center"/>
          </w:tcPr>
          <w:p w14:paraId="70A3599C" w14:textId="05C07ABB" w:rsidR="00AE6498" w:rsidRPr="006F6240" w:rsidRDefault="00AE6498" w:rsidP="00074E16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Kriterijaus reikšmė</w:t>
            </w:r>
          </w:p>
        </w:tc>
        <w:tc>
          <w:tcPr>
            <w:tcW w:w="2556" w:type="dxa"/>
            <w:vMerge w:val="restart"/>
            <w:vAlign w:val="center"/>
          </w:tcPr>
          <w:p w14:paraId="6C47913B" w14:textId="6DFBDFC7" w:rsidR="00AE6498" w:rsidRPr="006F6240" w:rsidRDefault="00AE6498" w:rsidP="00074E16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Rodiklis, mato vienetas, rezultatas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 w14:paraId="38A3D9E4" w14:textId="18933A63" w:rsidR="00AE6498" w:rsidRPr="006F6240" w:rsidRDefault="00AE6498" w:rsidP="00074E16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Finansavimo šaltinis</w:t>
            </w:r>
          </w:p>
        </w:tc>
        <w:tc>
          <w:tcPr>
            <w:tcW w:w="3949" w:type="dxa"/>
            <w:vMerge w:val="restart"/>
            <w:vAlign w:val="center"/>
          </w:tcPr>
          <w:p w14:paraId="00EADB65" w14:textId="552C363C" w:rsidR="00AE6498" w:rsidRPr="006F6240" w:rsidRDefault="00AE6498" w:rsidP="00074E16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Paaiškinimas</w:t>
            </w:r>
          </w:p>
        </w:tc>
      </w:tr>
      <w:tr w:rsidR="00AE6498" w:rsidRPr="000E786A" w14:paraId="1526AF0D" w14:textId="77777777" w:rsidTr="00AE6498">
        <w:trPr>
          <w:gridAfter w:val="1"/>
          <w:wAfter w:w="89" w:type="dxa"/>
        </w:trPr>
        <w:tc>
          <w:tcPr>
            <w:tcW w:w="1829" w:type="dxa"/>
            <w:vMerge/>
            <w:vAlign w:val="center"/>
          </w:tcPr>
          <w:p w14:paraId="366D9673" w14:textId="77777777" w:rsidR="00AE6498" w:rsidRPr="000E786A" w:rsidRDefault="00AE6498" w:rsidP="00074E16">
            <w:pPr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vAlign w:val="center"/>
          </w:tcPr>
          <w:p w14:paraId="354566C1" w14:textId="77777777" w:rsidR="00AE6498" w:rsidRPr="002855CC" w:rsidRDefault="00AE6498" w:rsidP="00803BD6">
            <w:pPr>
              <w:jc w:val="center"/>
              <w:rPr>
                <w:b/>
                <w:bCs/>
              </w:rPr>
            </w:pPr>
            <w:r w:rsidRPr="002855CC">
              <w:rPr>
                <w:b/>
                <w:bCs/>
              </w:rPr>
              <w:t>2023 m.</w:t>
            </w:r>
          </w:p>
          <w:p w14:paraId="4283DAFF" w14:textId="7121A7F1" w:rsidR="00AE6498" w:rsidRPr="002855CC" w:rsidRDefault="00AE6498" w:rsidP="0080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2855CC">
              <w:rPr>
                <w:b/>
                <w:bCs/>
              </w:rPr>
              <w:t>lanuota</w:t>
            </w:r>
          </w:p>
          <w:p w14:paraId="57753D28" w14:textId="77777777" w:rsidR="00AE6498" w:rsidRPr="002855CC" w:rsidRDefault="00AE6498" w:rsidP="00803BD6">
            <w:pPr>
              <w:jc w:val="center"/>
              <w:rPr>
                <w:b/>
                <w:bCs/>
              </w:rPr>
            </w:pPr>
            <w:r w:rsidRPr="002855CC">
              <w:rPr>
                <w:b/>
                <w:bCs/>
              </w:rPr>
              <w:t>proceso ir</w:t>
            </w:r>
          </w:p>
          <w:p w14:paraId="47B7FD2D" w14:textId="77777777" w:rsidR="00AE6498" w:rsidRPr="002855CC" w:rsidRDefault="00AE6498" w:rsidP="00803BD6">
            <w:pPr>
              <w:jc w:val="center"/>
              <w:rPr>
                <w:b/>
                <w:bCs/>
              </w:rPr>
            </w:pPr>
            <w:r w:rsidRPr="002855CC">
              <w:rPr>
                <w:b/>
                <w:bCs/>
              </w:rPr>
              <w:t>(ar) indėlio</w:t>
            </w:r>
          </w:p>
          <w:p w14:paraId="7878726C" w14:textId="77777777" w:rsidR="00AE6498" w:rsidRPr="002855CC" w:rsidRDefault="00AE6498" w:rsidP="00803BD6">
            <w:pPr>
              <w:jc w:val="center"/>
              <w:rPr>
                <w:b/>
                <w:bCs/>
              </w:rPr>
            </w:pPr>
            <w:r w:rsidRPr="002855CC">
              <w:rPr>
                <w:b/>
                <w:bCs/>
              </w:rPr>
              <w:t>vertinimo</w:t>
            </w:r>
          </w:p>
          <w:p w14:paraId="3FCA9996" w14:textId="77777777" w:rsidR="00AE6498" w:rsidRPr="002855CC" w:rsidRDefault="00AE6498" w:rsidP="00803BD6">
            <w:pPr>
              <w:jc w:val="center"/>
              <w:rPr>
                <w:b/>
                <w:bCs/>
              </w:rPr>
            </w:pPr>
            <w:r w:rsidRPr="002855CC">
              <w:rPr>
                <w:b/>
                <w:bCs/>
              </w:rPr>
              <w:t>kriterijaus</w:t>
            </w:r>
          </w:p>
          <w:p w14:paraId="25318276" w14:textId="064E6978" w:rsidR="00AE6498" w:rsidRPr="000E786A" w:rsidRDefault="00AE6498" w:rsidP="00803BD6">
            <w:pPr>
              <w:jc w:val="center"/>
              <w:rPr>
                <w:b/>
                <w:bCs/>
              </w:rPr>
            </w:pPr>
            <w:r w:rsidRPr="002855CC">
              <w:rPr>
                <w:b/>
                <w:bCs/>
              </w:rPr>
              <w:t>reikšm</w:t>
            </w:r>
            <w:r>
              <w:rPr>
                <w:b/>
                <w:bCs/>
              </w:rPr>
              <w:t>ė</w:t>
            </w:r>
          </w:p>
        </w:tc>
        <w:tc>
          <w:tcPr>
            <w:tcW w:w="1389" w:type="dxa"/>
          </w:tcPr>
          <w:p w14:paraId="7D359528" w14:textId="77777777" w:rsidR="00AE6498" w:rsidRPr="006F6240" w:rsidRDefault="00AE6498" w:rsidP="002855CC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2023 m.</w:t>
            </w:r>
          </w:p>
          <w:p w14:paraId="0BA8255B" w14:textId="08F85D75" w:rsidR="00AE6498" w:rsidRPr="006F6240" w:rsidRDefault="00AE6498" w:rsidP="00285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6F6240">
              <w:rPr>
                <w:b/>
                <w:bCs/>
              </w:rPr>
              <w:t>aktiškai</w:t>
            </w:r>
          </w:p>
          <w:p w14:paraId="4CADD76B" w14:textId="77777777" w:rsidR="00AE6498" w:rsidRPr="006F6240" w:rsidRDefault="00AE6498" w:rsidP="002855CC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pasiekta proceso</w:t>
            </w:r>
          </w:p>
          <w:p w14:paraId="442E0906" w14:textId="77777777" w:rsidR="00AE6498" w:rsidRPr="006F6240" w:rsidRDefault="00AE6498" w:rsidP="002855CC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ir (ar) indėlio</w:t>
            </w:r>
          </w:p>
          <w:p w14:paraId="351D0D43" w14:textId="77777777" w:rsidR="00AE6498" w:rsidRPr="006F6240" w:rsidRDefault="00AE6498" w:rsidP="002855CC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vertinimo</w:t>
            </w:r>
          </w:p>
          <w:p w14:paraId="36929443" w14:textId="77777777" w:rsidR="00AE6498" w:rsidRPr="006F6240" w:rsidRDefault="00AE6498" w:rsidP="002855CC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kriterijaus</w:t>
            </w:r>
          </w:p>
          <w:p w14:paraId="7766A3AF" w14:textId="304EAEC6" w:rsidR="00AE6498" w:rsidRPr="000E786A" w:rsidRDefault="00AE6498" w:rsidP="002855CC">
            <w:pPr>
              <w:jc w:val="center"/>
              <w:rPr>
                <w:b/>
                <w:bCs/>
              </w:rPr>
            </w:pPr>
            <w:r w:rsidRPr="006F6240">
              <w:rPr>
                <w:b/>
                <w:bCs/>
              </w:rPr>
              <w:t>reikšmė</w:t>
            </w:r>
          </w:p>
        </w:tc>
        <w:tc>
          <w:tcPr>
            <w:tcW w:w="2556" w:type="dxa"/>
            <w:vMerge/>
            <w:vAlign w:val="center"/>
          </w:tcPr>
          <w:p w14:paraId="37A260F8" w14:textId="04DD53D9" w:rsidR="00AE6498" w:rsidRPr="000E786A" w:rsidRDefault="00AE6498" w:rsidP="00074E16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14:paraId="1511BD31" w14:textId="4D57F5CD" w:rsidR="00AE6498" w:rsidRPr="000E786A" w:rsidRDefault="00AE6498" w:rsidP="00074E16">
            <w:pPr>
              <w:jc w:val="center"/>
              <w:rPr>
                <w:b/>
                <w:bCs/>
              </w:rPr>
            </w:pPr>
          </w:p>
        </w:tc>
        <w:tc>
          <w:tcPr>
            <w:tcW w:w="3949" w:type="dxa"/>
            <w:vMerge/>
            <w:vAlign w:val="center"/>
          </w:tcPr>
          <w:p w14:paraId="6493CCDA" w14:textId="77777777" w:rsidR="00AE6498" w:rsidRPr="000E786A" w:rsidRDefault="00AE6498" w:rsidP="00074E16">
            <w:pPr>
              <w:jc w:val="center"/>
              <w:rPr>
                <w:b/>
                <w:bCs/>
              </w:rPr>
            </w:pPr>
          </w:p>
        </w:tc>
      </w:tr>
      <w:tr w:rsidR="002855CC" w:rsidRPr="000E786A" w14:paraId="005272F4" w14:textId="77777777" w:rsidTr="00AE6498">
        <w:tc>
          <w:tcPr>
            <w:tcW w:w="1829" w:type="dxa"/>
            <w:vAlign w:val="center"/>
          </w:tcPr>
          <w:p w14:paraId="16D536A0" w14:textId="4A46F67E" w:rsidR="002855CC" w:rsidRPr="005944F3" w:rsidRDefault="009B77A4" w:rsidP="005944F3">
            <w:r w:rsidRPr="005944F3">
              <w:t xml:space="preserve">Lankytojų skaičius tinklapyje, socialinių tinklų „Facebook“ ir „Instagram“ </w:t>
            </w:r>
            <w:proofErr w:type="spellStart"/>
            <w:r w:rsidRPr="005944F3">
              <w:t>irašų</w:t>
            </w:r>
            <w:proofErr w:type="spellEnd"/>
            <w:r w:rsidRPr="005944F3">
              <w:t xml:space="preserve"> sukūrimas ir paskelbimų skaičius</w:t>
            </w:r>
          </w:p>
        </w:tc>
        <w:tc>
          <w:tcPr>
            <w:tcW w:w="1310" w:type="dxa"/>
            <w:vAlign w:val="center"/>
          </w:tcPr>
          <w:p w14:paraId="0C9D5412" w14:textId="690EEC15" w:rsidR="002855CC" w:rsidRPr="005944F3" w:rsidRDefault="006960EA" w:rsidP="00746227">
            <w:pPr>
              <w:jc w:val="center"/>
            </w:pPr>
            <w:r w:rsidRPr="006960EA">
              <w:t>Planuota surinkti pradžiai iki 50 sekėjų</w:t>
            </w:r>
          </w:p>
        </w:tc>
        <w:tc>
          <w:tcPr>
            <w:tcW w:w="1389" w:type="dxa"/>
            <w:vAlign w:val="center"/>
          </w:tcPr>
          <w:p w14:paraId="4BE0780A" w14:textId="45E78B9B" w:rsidR="002855CC" w:rsidRPr="005944F3" w:rsidRDefault="009B77A4" w:rsidP="00746227">
            <w:pPr>
              <w:jc w:val="center"/>
            </w:pPr>
            <w:r w:rsidRPr="00AE6498">
              <w:t>56 „Instagram“ ir „Facebook“ 109 paskyrose</w:t>
            </w:r>
          </w:p>
        </w:tc>
        <w:tc>
          <w:tcPr>
            <w:tcW w:w="2556" w:type="dxa"/>
            <w:vAlign w:val="center"/>
          </w:tcPr>
          <w:p w14:paraId="0866B695" w14:textId="7F915532" w:rsidR="009B77A4" w:rsidRPr="005944F3" w:rsidRDefault="009B77A4" w:rsidP="005944F3">
            <w:r w:rsidRPr="005944F3">
              <w:t>Administruojamas tinklapis www.infoskuodas.lt , tvarkomos</w:t>
            </w:r>
          </w:p>
          <w:p w14:paraId="0AAEF602" w14:textId="057E4E49" w:rsidR="002855CC" w:rsidRPr="005944F3" w:rsidRDefault="009B77A4" w:rsidP="005944F3">
            <w:r w:rsidRPr="005944F3">
              <w:t>Skuodo rajono turizmo centro „Facebook“ ir „Instagram“ paskyros</w:t>
            </w:r>
          </w:p>
        </w:tc>
        <w:tc>
          <w:tcPr>
            <w:tcW w:w="1496" w:type="dxa"/>
            <w:vAlign w:val="center"/>
          </w:tcPr>
          <w:p w14:paraId="74ED6C85" w14:textId="66BFD346" w:rsidR="002855CC" w:rsidRPr="005944F3" w:rsidRDefault="002855CC" w:rsidP="005944F3">
            <w:r w:rsidRPr="005944F3">
              <w:t>Biudžeto ir uždirbtos lėšos</w:t>
            </w:r>
          </w:p>
        </w:tc>
        <w:tc>
          <w:tcPr>
            <w:tcW w:w="4134" w:type="dxa"/>
            <w:gridSpan w:val="3"/>
            <w:vAlign w:val="center"/>
          </w:tcPr>
          <w:p w14:paraId="3340E484" w14:textId="77777777" w:rsidR="009B77A4" w:rsidRPr="005944F3" w:rsidRDefault="009B77A4" w:rsidP="005944F3">
            <w:proofErr w:type="spellStart"/>
            <w:r w:rsidRPr="005944F3">
              <w:t>Facebook“puslapyje</w:t>
            </w:r>
            <w:proofErr w:type="spellEnd"/>
            <w:r w:rsidRPr="005944F3">
              <w:t xml:space="preserve"> lankėsi 13674 lankytojų</w:t>
            </w:r>
          </w:p>
          <w:p w14:paraId="53690E32" w14:textId="5B8B5D24" w:rsidR="002855CC" w:rsidRPr="005944F3" w:rsidRDefault="009B77A4" w:rsidP="005944F3">
            <w:r w:rsidRPr="005944F3">
              <w:t xml:space="preserve">Teikiama informacija turizmo rinkodaros asociacijai, laikraščiui ‚Mūsų žodis“. Atnaujinta ir papildyta informacija apie Skuodo rajono </w:t>
            </w:r>
            <w:proofErr w:type="spellStart"/>
            <w:r w:rsidRPr="005944F3">
              <w:t>lankytinas,apgyvendinimo</w:t>
            </w:r>
            <w:proofErr w:type="spellEnd"/>
            <w:r w:rsidRPr="005944F3">
              <w:t xml:space="preserve"> vietas, renginius bei edukacijas https://www.turizmas.lt/imones/Skuodo-informacijos-centras-V%C5%A1%C4%AE/2199768</w:t>
            </w:r>
          </w:p>
        </w:tc>
      </w:tr>
      <w:tr w:rsidR="002855CC" w:rsidRPr="000E786A" w14:paraId="43404D74" w14:textId="77777777" w:rsidTr="00AE6498">
        <w:tc>
          <w:tcPr>
            <w:tcW w:w="1829" w:type="dxa"/>
            <w:vAlign w:val="center"/>
          </w:tcPr>
          <w:p w14:paraId="6FB85205" w14:textId="74793D1E" w:rsidR="002855CC" w:rsidRPr="005944F3" w:rsidRDefault="009B77A4" w:rsidP="005944F3">
            <w:r w:rsidRPr="005944F3">
              <w:t xml:space="preserve">Iniciatyvų, įgyvendintų kartu su kitomis Klaipėdos regiono </w:t>
            </w:r>
            <w:r w:rsidRPr="005944F3">
              <w:lastRenderedPageBreak/>
              <w:t>savivaldybėmis, skaičius</w:t>
            </w:r>
          </w:p>
        </w:tc>
        <w:tc>
          <w:tcPr>
            <w:tcW w:w="1310" w:type="dxa"/>
            <w:vAlign w:val="center"/>
          </w:tcPr>
          <w:p w14:paraId="0D2F7B43" w14:textId="2D90BFA8" w:rsidR="002855CC" w:rsidRPr="005944F3" w:rsidRDefault="009B77A4" w:rsidP="00746227">
            <w:pPr>
              <w:jc w:val="center"/>
            </w:pPr>
            <w:r w:rsidRPr="005944F3">
              <w:lastRenderedPageBreak/>
              <w:t>2</w:t>
            </w:r>
          </w:p>
        </w:tc>
        <w:tc>
          <w:tcPr>
            <w:tcW w:w="1389" w:type="dxa"/>
            <w:vAlign w:val="center"/>
          </w:tcPr>
          <w:p w14:paraId="62BAF3A3" w14:textId="251555B7" w:rsidR="002855CC" w:rsidRPr="005944F3" w:rsidRDefault="009B77A4" w:rsidP="00746227">
            <w:pPr>
              <w:jc w:val="center"/>
            </w:pPr>
            <w:r w:rsidRPr="005944F3">
              <w:t>1</w:t>
            </w:r>
          </w:p>
        </w:tc>
        <w:tc>
          <w:tcPr>
            <w:tcW w:w="2556" w:type="dxa"/>
            <w:vAlign w:val="center"/>
          </w:tcPr>
          <w:p w14:paraId="71986D1D" w14:textId="5574E638" w:rsidR="002855CC" w:rsidRPr="005944F3" w:rsidRDefault="009B77A4" w:rsidP="005944F3">
            <w:r w:rsidRPr="005944F3">
              <w:t>Dalyvauta tarptautinėje parodoje ,,</w:t>
            </w:r>
            <w:proofErr w:type="spellStart"/>
            <w:r w:rsidRPr="005944F3">
              <w:t>Balttour</w:t>
            </w:r>
            <w:proofErr w:type="spellEnd"/>
            <w:r w:rsidRPr="005944F3">
              <w:t xml:space="preserve">“ 2023 m. vasario mėn. Planuota dalyvauti turizmo parodoje </w:t>
            </w:r>
            <w:r w:rsidRPr="005944F3">
              <w:lastRenderedPageBreak/>
              <w:t>„</w:t>
            </w:r>
            <w:proofErr w:type="spellStart"/>
            <w:r w:rsidRPr="005944F3">
              <w:t>Adventur</w:t>
            </w:r>
            <w:proofErr w:type="spellEnd"/>
            <w:r w:rsidRPr="005944F3">
              <w:t>“ Vilniuje, tačiau regionas atsisakė dalyvauti bendrai</w:t>
            </w:r>
          </w:p>
        </w:tc>
        <w:tc>
          <w:tcPr>
            <w:tcW w:w="1496" w:type="dxa"/>
            <w:vAlign w:val="center"/>
          </w:tcPr>
          <w:p w14:paraId="0CE0F1B0" w14:textId="27519004" w:rsidR="002855CC" w:rsidRPr="005944F3" w:rsidRDefault="002855CC" w:rsidP="005944F3">
            <w:r w:rsidRPr="005944F3">
              <w:lastRenderedPageBreak/>
              <w:t>Biudžeto ir uždirbtos lėšos</w:t>
            </w:r>
          </w:p>
        </w:tc>
        <w:tc>
          <w:tcPr>
            <w:tcW w:w="4134" w:type="dxa"/>
            <w:gridSpan w:val="3"/>
            <w:vAlign w:val="center"/>
          </w:tcPr>
          <w:p w14:paraId="134BD15E" w14:textId="77777777" w:rsidR="009B77A4" w:rsidRPr="005944F3" w:rsidRDefault="009B77A4" w:rsidP="005944F3">
            <w:proofErr w:type="spellStart"/>
            <w:r w:rsidRPr="005944F3">
              <w:t>Balttour</w:t>
            </w:r>
            <w:proofErr w:type="spellEnd"/>
            <w:r w:rsidRPr="005944F3">
              <w:t xml:space="preserve"> parodoje išdalinta 450 vnt. informacinių leidinių apie Skuodo rajoną latvių ir anglų kalbomis.</w:t>
            </w:r>
          </w:p>
          <w:p w14:paraId="2CA4A450" w14:textId="5EABC1A3" w:rsidR="002855CC" w:rsidRPr="005944F3" w:rsidRDefault="009B77A4" w:rsidP="005944F3">
            <w:r w:rsidRPr="005944F3">
              <w:lastRenderedPageBreak/>
              <w:t>Jūros šventėje išdalinta 600 informacinių leidinių apie Skuodo rajoną lietuvių kalba.</w:t>
            </w:r>
          </w:p>
        </w:tc>
      </w:tr>
      <w:tr w:rsidR="002855CC" w:rsidRPr="000E786A" w14:paraId="2194003B" w14:textId="77777777" w:rsidTr="00AE6498">
        <w:tc>
          <w:tcPr>
            <w:tcW w:w="1829" w:type="dxa"/>
            <w:vAlign w:val="center"/>
          </w:tcPr>
          <w:p w14:paraId="73C5AB25" w14:textId="4E368884" w:rsidR="002855CC" w:rsidRPr="005944F3" w:rsidRDefault="009B77A4" w:rsidP="005944F3">
            <w:r w:rsidRPr="005944F3">
              <w:lastRenderedPageBreak/>
              <w:t>Dalyvauti miestų šventėse ir dalinti turistinę informaciją</w:t>
            </w:r>
          </w:p>
        </w:tc>
        <w:tc>
          <w:tcPr>
            <w:tcW w:w="1310" w:type="dxa"/>
            <w:vAlign w:val="center"/>
          </w:tcPr>
          <w:p w14:paraId="01439E6F" w14:textId="0B00A28F" w:rsidR="002855CC" w:rsidRPr="005944F3" w:rsidRDefault="009B77A4" w:rsidP="00746227">
            <w:pPr>
              <w:jc w:val="center"/>
            </w:pPr>
            <w:r w:rsidRPr="005944F3">
              <w:t>3</w:t>
            </w:r>
          </w:p>
        </w:tc>
        <w:tc>
          <w:tcPr>
            <w:tcW w:w="1389" w:type="dxa"/>
            <w:vAlign w:val="center"/>
          </w:tcPr>
          <w:p w14:paraId="5BD14D07" w14:textId="3268F342" w:rsidR="002855CC" w:rsidRPr="005944F3" w:rsidRDefault="009B77A4" w:rsidP="00746227">
            <w:pPr>
              <w:jc w:val="center"/>
            </w:pPr>
            <w:r w:rsidRPr="005944F3">
              <w:t>3</w:t>
            </w:r>
          </w:p>
        </w:tc>
        <w:tc>
          <w:tcPr>
            <w:tcW w:w="2556" w:type="dxa"/>
            <w:vAlign w:val="center"/>
          </w:tcPr>
          <w:p w14:paraId="1A21C2B2" w14:textId="696D613C" w:rsidR="002855CC" w:rsidRPr="005944F3" w:rsidRDefault="009B77A4" w:rsidP="005944F3">
            <w:r w:rsidRPr="005944F3">
              <w:t>Dalyvauta Klaipėdos, Kauno ir Skuodo miestų renginiuose: Jūros šventėje „Atrask tai, kas sava. Sugrįžk ten, kur buvo gera“ liepos 21-23 d. išdalinta 600 informacinių leidinių apie Skuodo rajoną; parodoje „Atostogos Lietuvoje“ išdalinta apie   400 vnt. informacinių leidinių; dalyvavimas Skuodo miesto šventėje su info palapine.</w:t>
            </w:r>
          </w:p>
        </w:tc>
        <w:tc>
          <w:tcPr>
            <w:tcW w:w="1496" w:type="dxa"/>
            <w:vAlign w:val="center"/>
          </w:tcPr>
          <w:p w14:paraId="02387347" w14:textId="1B6D19B4" w:rsidR="002855CC" w:rsidRPr="005944F3" w:rsidRDefault="002855CC" w:rsidP="005944F3">
            <w:r w:rsidRPr="005944F3">
              <w:t xml:space="preserve">Biudžeto </w:t>
            </w:r>
            <w:r w:rsidR="009B77A4" w:rsidRPr="005944F3">
              <w:t xml:space="preserve">ir uždirbtos </w:t>
            </w:r>
            <w:r w:rsidRPr="005944F3">
              <w:t>lėšos</w:t>
            </w:r>
          </w:p>
        </w:tc>
        <w:tc>
          <w:tcPr>
            <w:tcW w:w="4134" w:type="dxa"/>
            <w:gridSpan w:val="3"/>
            <w:vAlign w:val="center"/>
          </w:tcPr>
          <w:p w14:paraId="5E1FBA6F" w14:textId="77777777" w:rsidR="009B77A4" w:rsidRPr="005944F3" w:rsidRDefault="009B77A4" w:rsidP="005944F3">
            <w:r w:rsidRPr="005944F3">
              <w:t xml:space="preserve">Kartu su SIC parodoje Kaune dalyvavo du Skuodo rajono verslininkai: A. Reliuga iš kaimo turizmo sodybos "Kaštonas" ir </w:t>
            </w:r>
            <w:proofErr w:type="spellStart"/>
            <w:r w:rsidRPr="005944F3">
              <w:t>S.Kinčienė</w:t>
            </w:r>
            <w:proofErr w:type="spellEnd"/>
            <w:r w:rsidRPr="005944F3">
              <w:t xml:space="preserve"> iš Sonatos kepyklėlė.</w:t>
            </w:r>
          </w:p>
          <w:p w14:paraId="4AAB1D68" w14:textId="5F37BF08" w:rsidR="002855CC" w:rsidRPr="005944F3" w:rsidRDefault="00AE6498" w:rsidP="005944F3">
            <w:r>
              <w:t xml:space="preserve">Skuodo </w:t>
            </w:r>
            <w:r w:rsidR="009B77A4" w:rsidRPr="005944F3">
              <w:t>Info palapinė sulaukė 54 lankytojų, tame tarpe dviejų Seimo narių.</w:t>
            </w:r>
          </w:p>
        </w:tc>
      </w:tr>
      <w:tr w:rsidR="002855CC" w:rsidRPr="000E786A" w14:paraId="3E3AC9AF" w14:textId="77777777" w:rsidTr="00AE6498">
        <w:tc>
          <w:tcPr>
            <w:tcW w:w="1829" w:type="dxa"/>
            <w:vAlign w:val="center"/>
          </w:tcPr>
          <w:p w14:paraId="019DDF46" w14:textId="2C4AB043" w:rsidR="002855CC" w:rsidRPr="00AE6498" w:rsidRDefault="009B77A4" w:rsidP="005944F3">
            <w:r w:rsidRPr="00AE6498">
              <w:t>Naudoti išmaniąsias technologijas, kurios padėtų sustiprinti kuršių krašto įvaizdžio kūrimą</w:t>
            </w:r>
          </w:p>
        </w:tc>
        <w:tc>
          <w:tcPr>
            <w:tcW w:w="1310" w:type="dxa"/>
            <w:vAlign w:val="center"/>
          </w:tcPr>
          <w:p w14:paraId="208B3C26" w14:textId="7B334E9A" w:rsidR="002855CC" w:rsidRPr="00803BD6" w:rsidRDefault="009B77A4" w:rsidP="00746227">
            <w:pPr>
              <w:jc w:val="center"/>
            </w:pPr>
            <w:r w:rsidRPr="00803BD6">
              <w:t>1</w:t>
            </w:r>
          </w:p>
        </w:tc>
        <w:tc>
          <w:tcPr>
            <w:tcW w:w="1389" w:type="dxa"/>
            <w:vAlign w:val="center"/>
          </w:tcPr>
          <w:p w14:paraId="0F9742FC" w14:textId="7A5B5923" w:rsidR="002855CC" w:rsidRPr="00803BD6" w:rsidRDefault="009B77A4" w:rsidP="00746227">
            <w:pPr>
              <w:jc w:val="center"/>
            </w:pPr>
            <w:r w:rsidRPr="00803BD6">
              <w:t>-</w:t>
            </w:r>
          </w:p>
        </w:tc>
        <w:tc>
          <w:tcPr>
            <w:tcW w:w="2556" w:type="dxa"/>
            <w:vAlign w:val="center"/>
          </w:tcPr>
          <w:p w14:paraId="188F4EBB" w14:textId="60D28EE8" w:rsidR="002855CC" w:rsidRPr="00803BD6" w:rsidRDefault="009B77A4" w:rsidP="005944F3">
            <w:r w:rsidRPr="00803BD6">
              <w:t>Planuota praplėsti interaktyvų žemėlapį nuo miesto iki rajono lankytinų vietų, tačiau parengtas projekto paraiška Lietuvos kultūros tarybai finansavimo negavo. www.ltkt.lt/projektu-finansavimas/konkursai</w:t>
            </w:r>
            <w:r w:rsidR="002855CC" w:rsidRPr="00803BD6">
              <w:t>.</w:t>
            </w:r>
          </w:p>
        </w:tc>
        <w:tc>
          <w:tcPr>
            <w:tcW w:w="1496" w:type="dxa"/>
            <w:vAlign w:val="center"/>
          </w:tcPr>
          <w:p w14:paraId="4E2E3195" w14:textId="18DFA875" w:rsidR="002855CC" w:rsidRPr="00803BD6" w:rsidRDefault="002855CC" w:rsidP="005944F3">
            <w:r w:rsidRPr="00803BD6">
              <w:t>Biudžeto, dalyvių lėšos</w:t>
            </w:r>
          </w:p>
        </w:tc>
        <w:tc>
          <w:tcPr>
            <w:tcW w:w="4134" w:type="dxa"/>
            <w:gridSpan w:val="3"/>
            <w:vAlign w:val="center"/>
          </w:tcPr>
          <w:p w14:paraId="5D310FDF" w14:textId="0F428679" w:rsidR="002855CC" w:rsidRPr="00803BD6" w:rsidRDefault="009B77A4" w:rsidP="005944F3">
            <w:r w:rsidRPr="00803BD6">
              <w:t>Skuodo lankytinų vietų žemėlapis yra lankomas ir Lietuvos , ir užsienio lankytojų, www.infoskuodas.lt svetainėje paruoštas lankytojų skaitytuvas, QR kodas nuskaitytas 755 kartus</w:t>
            </w:r>
          </w:p>
        </w:tc>
      </w:tr>
      <w:tr w:rsidR="009B77A4" w:rsidRPr="000E786A" w14:paraId="41221737" w14:textId="77777777" w:rsidTr="00AE6498">
        <w:tc>
          <w:tcPr>
            <w:tcW w:w="1829" w:type="dxa"/>
            <w:vAlign w:val="center"/>
          </w:tcPr>
          <w:p w14:paraId="4B34DD0B" w14:textId="64E5C6D7" w:rsidR="009B77A4" w:rsidRPr="00AE6498" w:rsidRDefault="009B77A4" w:rsidP="005944F3">
            <w:r w:rsidRPr="00AE6498">
              <w:t>Turistinių maršrutų skaičius</w:t>
            </w:r>
          </w:p>
        </w:tc>
        <w:tc>
          <w:tcPr>
            <w:tcW w:w="1310" w:type="dxa"/>
            <w:vAlign w:val="center"/>
          </w:tcPr>
          <w:p w14:paraId="4610BBF3" w14:textId="28C3706B" w:rsidR="009B77A4" w:rsidRPr="00803BD6" w:rsidRDefault="009B77A4" w:rsidP="00746227">
            <w:pPr>
              <w:jc w:val="center"/>
            </w:pPr>
            <w:r w:rsidRPr="00803BD6">
              <w:t>1</w:t>
            </w:r>
          </w:p>
        </w:tc>
        <w:tc>
          <w:tcPr>
            <w:tcW w:w="1389" w:type="dxa"/>
            <w:vAlign w:val="center"/>
          </w:tcPr>
          <w:p w14:paraId="210B4A8B" w14:textId="727A9059" w:rsidR="009B77A4" w:rsidRPr="00803BD6" w:rsidRDefault="009B77A4" w:rsidP="00746227">
            <w:pPr>
              <w:jc w:val="center"/>
            </w:pPr>
            <w:r w:rsidRPr="00803BD6">
              <w:t>3</w:t>
            </w:r>
          </w:p>
        </w:tc>
        <w:tc>
          <w:tcPr>
            <w:tcW w:w="2556" w:type="dxa"/>
            <w:vAlign w:val="center"/>
          </w:tcPr>
          <w:p w14:paraId="0B0721A9" w14:textId="69B39388" w:rsidR="009B77A4" w:rsidRPr="00803BD6" w:rsidRDefault="009B77A4" w:rsidP="005944F3">
            <w:r w:rsidRPr="00803BD6">
              <w:t xml:space="preserve">Parengti trys turistiniai maršrutai, skirti Skuodo 770 jubiliejaus </w:t>
            </w:r>
            <w:r w:rsidRPr="00803BD6">
              <w:lastRenderedPageBreak/>
              <w:t>metinėms pažymėti: automobilių maršrutas-žaidimas ,,7 sėkmės vartai“, maršrutas dviračių žygiui aplink Skuodą, pėsčiųjų maršrutas ,,Pažink kitokį Skuodą“</w:t>
            </w:r>
          </w:p>
        </w:tc>
        <w:tc>
          <w:tcPr>
            <w:tcW w:w="1496" w:type="dxa"/>
            <w:vAlign w:val="center"/>
          </w:tcPr>
          <w:p w14:paraId="2A8474E8" w14:textId="7039A9DD" w:rsidR="009B77A4" w:rsidRPr="00803BD6" w:rsidRDefault="009B77A4" w:rsidP="005944F3">
            <w:r w:rsidRPr="00803BD6">
              <w:lastRenderedPageBreak/>
              <w:t>Biudžeto ir uždirbtos lėšos</w:t>
            </w:r>
          </w:p>
        </w:tc>
        <w:tc>
          <w:tcPr>
            <w:tcW w:w="4134" w:type="dxa"/>
            <w:gridSpan w:val="3"/>
            <w:vAlign w:val="center"/>
          </w:tcPr>
          <w:p w14:paraId="3685ABF1" w14:textId="248FCCD1" w:rsidR="009B77A4" w:rsidRPr="00803BD6" w:rsidRDefault="009B77A4" w:rsidP="005944F3">
            <w:r w:rsidRPr="00803BD6">
              <w:t>Prizus atsiimti atvyko 48 žmonės,  dalyvavę žaidime „7 sėkmės vartai“</w:t>
            </w:r>
          </w:p>
        </w:tc>
      </w:tr>
      <w:tr w:rsidR="009B77A4" w:rsidRPr="000E786A" w14:paraId="32195BD5" w14:textId="77777777" w:rsidTr="00AE6498">
        <w:tc>
          <w:tcPr>
            <w:tcW w:w="1829" w:type="dxa"/>
            <w:vAlign w:val="center"/>
          </w:tcPr>
          <w:p w14:paraId="213F916A" w14:textId="72DF20FB" w:rsidR="009B77A4" w:rsidRPr="00AE6498" w:rsidRDefault="003658BA" w:rsidP="005944F3">
            <w:r w:rsidRPr="00AE6498">
              <w:t>Naujo reprezentacinio leidinio ir lankytinų Skuodo rajono vietų žemėlapio išleidimas</w:t>
            </w:r>
          </w:p>
        </w:tc>
        <w:tc>
          <w:tcPr>
            <w:tcW w:w="1310" w:type="dxa"/>
            <w:vAlign w:val="center"/>
          </w:tcPr>
          <w:p w14:paraId="1EBA5A97" w14:textId="0619AB6B" w:rsidR="009B77A4" w:rsidRPr="00AE6498" w:rsidRDefault="003658BA" w:rsidP="00746227">
            <w:pPr>
              <w:jc w:val="center"/>
            </w:pPr>
            <w:r w:rsidRPr="00AE6498">
              <w:t>1</w:t>
            </w:r>
          </w:p>
        </w:tc>
        <w:tc>
          <w:tcPr>
            <w:tcW w:w="1389" w:type="dxa"/>
            <w:vAlign w:val="center"/>
          </w:tcPr>
          <w:p w14:paraId="720557CB" w14:textId="21D1DAC0" w:rsidR="009B77A4" w:rsidRPr="00AE6498" w:rsidRDefault="003658BA" w:rsidP="00746227">
            <w:pPr>
              <w:jc w:val="center"/>
            </w:pPr>
            <w:r w:rsidRPr="00AE6498">
              <w:t>1</w:t>
            </w:r>
          </w:p>
        </w:tc>
        <w:tc>
          <w:tcPr>
            <w:tcW w:w="2556" w:type="dxa"/>
            <w:vAlign w:val="center"/>
          </w:tcPr>
          <w:p w14:paraId="6E32067B" w14:textId="082061EF" w:rsidR="009B77A4" w:rsidRPr="00AE6498" w:rsidRDefault="003658BA" w:rsidP="005944F3">
            <w:r w:rsidRPr="00AE6498">
              <w:t>Išleista 2000 leidinių, 1000 animuotų žemėlapių</w:t>
            </w:r>
          </w:p>
        </w:tc>
        <w:tc>
          <w:tcPr>
            <w:tcW w:w="1496" w:type="dxa"/>
            <w:vAlign w:val="center"/>
          </w:tcPr>
          <w:p w14:paraId="08C01A66" w14:textId="1573F15F" w:rsidR="009B77A4" w:rsidRPr="00AE6498" w:rsidRDefault="009B77A4" w:rsidP="005944F3">
            <w:r w:rsidRPr="00AE6498">
              <w:t>Biudžeto ir uždirbtos lėšos</w:t>
            </w:r>
          </w:p>
        </w:tc>
        <w:tc>
          <w:tcPr>
            <w:tcW w:w="4134" w:type="dxa"/>
            <w:gridSpan w:val="3"/>
            <w:vAlign w:val="center"/>
          </w:tcPr>
          <w:p w14:paraId="4CC163AA" w14:textId="429452F9" w:rsidR="009B77A4" w:rsidRPr="00AE6498" w:rsidRDefault="003658BA" w:rsidP="005944F3">
            <w:r w:rsidRPr="00AE6498">
              <w:t>SIC darbuotojai ruošė leidiniui medžiagą.</w:t>
            </w:r>
          </w:p>
        </w:tc>
      </w:tr>
      <w:tr w:rsidR="002855CC" w:rsidRPr="000E786A" w14:paraId="43391960" w14:textId="77777777" w:rsidTr="00AE6498">
        <w:tc>
          <w:tcPr>
            <w:tcW w:w="1829" w:type="dxa"/>
            <w:vAlign w:val="center"/>
          </w:tcPr>
          <w:p w14:paraId="2EB394DE" w14:textId="784AF709" w:rsidR="002855CC" w:rsidRPr="00AE6498" w:rsidRDefault="003658BA" w:rsidP="005944F3">
            <w:r w:rsidRPr="00AE6498">
              <w:t xml:space="preserve">Turizmo reprezentacinių </w:t>
            </w:r>
            <w:proofErr w:type="spellStart"/>
            <w:r w:rsidRPr="00AE6498">
              <w:t>video</w:t>
            </w:r>
            <w:proofErr w:type="spellEnd"/>
            <w:r w:rsidRPr="00AE6498">
              <w:t xml:space="preserve"> kūrimas</w:t>
            </w:r>
          </w:p>
        </w:tc>
        <w:tc>
          <w:tcPr>
            <w:tcW w:w="1310" w:type="dxa"/>
            <w:vAlign w:val="center"/>
          </w:tcPr>
          <w:p w14:paraId="3A62CD0F" w14:textId="6CCF3077" w:rsidR="002855CC" w:rsidRPr="00AE6498" w:rsidRDefault="003658BA" w:rsidP="00746227">
            <w:pPr>
              <w:jc w:val="center"/>
            </w:pPr>
            <w:r w:rsidRPr="00AE6498">
              <w:t>1</w:t>
            </w:r>
          </w:p>
        </w:tc>
        <w:tc>
          <w:tcPr>
            <w:tcW w:w="1389" w:type="dxa"/>
            <w:vAlign w:val="center"/>
          </w:tcPr>
          <w:p w14:paraId="4A627FC0" w14:textId="57D427AE" w:rsidR="002855CC" w:rsidRPr="00AE6498" w:rsidRDefault="00AE6498" w:rsidP="00746227">
            <w:pPr>
              <w:jc w:val="center"/>
            </w:pPr>
            <w:r>
              <w:t>6</w:t>
            </w:r>
          </w:p>
        </w:tc>
        <w:tc>
          <w:tcPr>
            <w:tcW w:w="2556" w:type="dxa"/>
            <w:vAlign w:val="center"/>
          </w:tcPr>
          <w:p w14:paraId="7B618C11" w14:textId="78A873A3" w:rsidR="002855CC" w:rsidRPr="00AE6498" w:rsidRDefault="003658BA" w:rsidP="005944F3">
            <w:r w:rsidRPr="00AE6498">
              <w:t xml:space="preserve">Sukurti 4 trumpi </w:t>
            </w:r>
            <w:proofErr w:type="spellStart"/>
            <w:r w:rsidRPr="00AE6498">
              <w:t>video</w:t>
            </w:r>
            <w:proofErr w:type="spellEnd"/>
            <w:r w:rsidRPr="00AE6498">
              <w:t xml:space="preserve"> įrašai apie Skuodo miesto reprezentacines vietas</w:t>
            </w:r>
            <w:r w:rsidR="00AE6498">
              <w:t>.</w:t>
            </w:r>
          </w:p>
        </w:tc>
        <w:tc>
          <w:tcPr>
            <w:tcW w:w="1496" w:type="dxa"/>
            <w:vAlign w:val="center"/>
          </w:tcPr>
          <w:p w14:paraId="14D2B621" w14:textId="3284D1EE" w:rsidR="002855CC" w:rsidRPr="00AE6498" w:rsidRDefault="002855CC" w:rsidP="005944F3">
            <w:r w:rsidRPr="00AE6498">
              <w:t>Uždirbtos lėšos</w:t>
            </w:r>
          </w:p>
        </w:tc>
        <w:tc>
          <w:tcPr>
            <w:tcW w:w="4134" w:type="dxa"/>
            <w:gridSpan w:val="3"/>
            <w:vAlign w:val="center"/>
          </w:tcPr>
          <w:p w14:paraId="6D62CF4D" w14:textId="77777777" w:rsidR="002855CC" w:rsidRDefault="003658BA" w:rsidP="005944F3">
            <w:r w:rsidRPr="00AE6498">
              <w:t>Filmukuose pristatomos reprezentacinės Skuodo miesto kultūros įstaigos bei vietos-biblioteka, muziejus, kultūros centras, jaunimo centras, miesto parkas. Tai kūrybinis projekto dalyvių „Pasimatuok profesiją vasarą“ darbas</w:t>
            </w:r>
          </w:p>
          <w:p w14:paraId="72A1C615" w14:textId="5102D3B7" w:rsidR="00AE6498" w:rsidRPr="00AE6498" w:rsidRDefault="00AE6498" w:rsidP="005944F3">
            <w:r>
              <w:t xml:space="preserve">Sukurtas </w:t>
            </w:r>
            <w:proofErr w:type="spellStart"/>
            <w:r>
              <w:t>video</w:t>
            </w:r>
            <w:proofErr w:type="spellEnd"/>
            <w:r>
              <w:t xml:space="preserve"> apie </w:t>
            </w:r>
            <w:r w:rsidR="001614FF">
              <w:t>Žemdirbių muziejų.</w:t>
            </w:r>
          </w:p>
        </w:tc>
      </w:tr>
      <w:tr w:rsidR="002855CC" w:rsidRPr="000E786A" w14:paraId="752182FB" w14:textId="77777777" w:rsidTr="00AE6498">
        <w:tc>
          <w:tcPr>
            <w:tcW w:w="1829" w:type="dxa"/>
            <w:vAlign w:val="center"/>
          </w:tcPr>
          <w:p w14:paraId="6A5BC27C" w14:textId="5D25F78F" w:rsidR="002855CC" w:rsidRPr="001614FF" w:rsidRDefault="003658BA" w:rsidP="005944F3">
            <w:r w:rsidRPr="001614FF">
              <w:t>Parengtų projektų paraiškų skaičius</w:t>
            </w:r>
          </w:p>
        </w:tc>
        <w:tc>
          <w:tcPr>
            <w:tcW w:w="1310" w:type="dxa"/>
            <w:vAlign w:val="center"/>
          </w:tcPr>
          <w:p w14:paraId="5D40EDD4" w14:textId="08FB298F" w:rsidR="002855CC" w:rsidRPr="001614FF" w:rsidRDefault="003658BA" w:rsidP="00746227">
            <w:pPr>
              <w:jc w:val="center"/>
            </w:pPr>
            <w:r w:rsidRPr="001614FF">
              <w:t>1</w:t>
            </w:r>
          </w:p>
        </w:tc>
        <w:tc>
          <w:tcPr>
            <w:tcW w:w="1389" w:type="dxa"/>
            <w:vAlign w:val="center"/>
          </w:tcPr>
          <w:p w14:paraId="0833FE2D" w14:textId="2675FA5D" w:rsidR="002855CC" w:rsidRPr="00803BD6" w:rsidRDefault="003658BA" w:rsidP="00746227">
            <w:pPr>
              <w:jc w:val="center"/>
            </w:pPr>
            <w:r w:rsidRPr="00803BD6">
              <w:t>1</w:t>
            </w:r>
          </w:p>
        </w:tc>
        <w:tc>
          <w:tcPr>
            <w:tcW w:w="2556" w:type="dxa"/>
            <w:vAlign w:val="center"/>
          </w:tcPr>
          <w:p w14:paraId="1EF0D59B" w14:textId="1FB75D3D" w:rsidR="002855CC" w:rsidRPr="00803BD6" w:rsidRDefault="003658BA" w:rsidP="005944F3">
            <w:r w:rsidRPr="00803BD6">
              <w:t>Pateikta paraiška Lietuvos kultūros tarybai ,,Keturi karžygiai iš praeities į ateitį‘‘. Finansavimas negautas</w:t>
            </w:r>
          </w:p>
        </w:tc>
        <w:tc>
          <w:tcPr>
            <w:tcW w:w="1496" w:type="dxa"/>
            <w:vAlign w:val="center"/>
          </w:tcPr>
          <w:p w14:paraId="4F28CD6A" w14:textId="38676FE0" w:rsidR="002855CC" w:rsidRPr="00803BD6" w:rsidRDefault="003658BA" w:rsidP="005944F3">
            <w:r w:rsidRPr="00803BD6">
              <w:t>Kultūros tarybos lėšos</w:t>
            </w:r>
          </w:p>
        </w:tc>
        <w:tc>
          <w:tcPr>
            <w:tcW w:w="4134" w:type="dxa"/>
            <w:gridSpan w:val="3"/>
            <w:vAlign w:val="center"/>
          </w:tcPr>
          <w:p w14:paraId="6B5D4B60" w14:textId="7FF1B2EB" w:rsidR="002855CC" w:rsidRPr="00803BD6" w:rsidRDefault="003658BA" w:rsidP="005944F3">
            <w:r w:rsidRPr="00803BD6">
              <w:t>Projekto tikslas – skatinti visuomenę pažinti Skuodo rajono kuršių krašto kultūrą per praeities ir dabarties vaizduojamuosius menus ir istoriją.</w:t>
            </w:r>
          </w:p>
        </w:tc>
      </w:tr>
      <w:tr w:rsidR="002855CC" w:rsidRPr="000E786A" w14:paraId="32AD5709" w14:textId="77777777" w:rsidTr="00AE6498">
        <w:tc>
          <w:tcPr>
            <w:tcW w:w="1829" w:type="dxa"/>
            <w:vAlign w:val="center"/>
          </w:tcPr>
          <w:p w14:paraId="41EC7005" w14:textId="0FED1CDC" w:rsidR="002855CC" w:rsidRPr="001614FF" w:rsidRDefault="003658BA" w:rsidP="005944F3">
            <w:r w:rsidRPr="001614FF">
              <w:t>Organizuotų žygių skaičius</w:t>
            </w:r>
          </w:p>
        </w:tc>
        <w:tc>
          <w:tcPr>
            <w:tcW w:w="1310" w:type="dxa"/>
            <w:vAlign w:val="center"/>
          </w:tcPr>
          <w:p w14:paraId="26924875" w14:textId="2759E273" w:rsidR="002855CC" w:rsidRPr="00803BD6" w:rsidRDefault="003658BA" w:rsidP="00746227">
            <w:pPr>
              <w:jc w:val="center"/>
            </w:pPr>
            <w:r w:rsidRPr="00803BD6">
              <w:t>Nauja</w:t>
            </w:r>
          </w:p>
        </w:tc>
        <w:tc>
          <w:tcPr>
            <w:tcW w:w="1389" w:type="dxa"/>
            <w:vAlign w:val="center"/>
          </w:tcPr>
          <w:p w14:paraId="29B9C70F" w14:textId="7A3E3B16" w:rsidR="002855CC" w:rsidRPr="00803BD6" w:rsidRDefault="003658BA" w:rsidP="00746227">
            <w:pPr>
              <w:jc w:val="center"/>
            </w:pPr>
            <w:r w:rsidRPr="00803BD6">
              <w:t>3</w:t>
            </w:r>
          </w:p>
        </w:tc>
        <w:tc>
          <w:tcPr>
            <w:tcW w:w="2556" w:type="dxa"/>
            <w:vAlign w:val="center"/>
          </w:tcPr>
          <w:p w14:paraId="54F285C5" w14:textId="0A022393" w:rsidR="002855CC" w:rsidRPr="00803BD6" w:rsidRDefault="003658BA" w:rsidP="005944F3">
            <w:r w:rsidRPr="00803BD6">
              <w:t xml:space="preserve">Organizuoti trys žygiai: moksleivių žygis po Skuodą, dviračių žygis aplink Skuodą, </w:t>
            </w:r>
            <w:r w:rsidRPr="00803BD6">
              <w:lastRenderedPageBreak/>
              <w:t>kalėdinis  vaikų žygis „Kalėdų senelio beieškant“</w:t>
            </w:r>
          </w:p>
        </w:tc>
        <w:tc>
          <w:tcPr>
            <w:tcW w:w="1496" w:type="dxa"/>
            <w:vAlign w:val="center"/>
          </w:tcPr>
          <w:p w14:paraId="4146E8A3" w14:textId="0F1B684A" w:rsidR="002855CC" w:rsidRPr="00803BD6" w:rsidRDefault="002855CC" w:rsidP="005944F3"/>
        </w:tc>
        <w:tc>
          <w:tcPr>
            <w:tcW w:w="4134" w:type="dxa"/>
            <w:gridSpan w:val="3"/>
            <w:vAlign w:val="center"/>
          </w:tcPr>
          <w:p w14:paraId="585792F3" w14:textId="2BDB0361" w:rsidR="002855CC" w:rsidRPr="00803BD6" w:rsidRDefault="003658BA" w:rsidP="005944F3">
            <w:r w:rsidRPr="00803BD6">
              <w:t xml:space="preserve">Žygyje „Pažink kitokį Skuodą“, skirtame Skuodo savivaldos dienai paminėti, dalyvavo 297 Bartuvos progimnazijos moksleiviai dviračių </w:t>
            </w:r>
            <w:r w:rsidRPr="00803BD6">
              <w:lastRenderedPageBreak/>
              <w:t>žygyje „Aplink Skuodą“ dalyvavo 21 dalyvis; kalėdiniame vaikų žygyje dalyvavo 42 dalyviai</w:t>
            </w:r>
          </w:p>
        </w:tc>
      </w:tr>
      <w:tr w:rsidR="003658BA" w:rsidRPr="000E786A" w14:paraId="17AED320" w14:textId="77777777" w:rsidTr="00AE6498">
        <w:tc>
          <w:tcPr>
            <w:tcW w:w="1829" w:type="dxa"/>
            <w:vAlign w:val="center"/>
          </w:tcPr>
          <w:p w14:paraId="3E8F19A9" w14:textId="352B42FE" w:rsidR="003658BA" w:rsidRPr="00803BD6" w:rsidRDefault="003658BA" w:rsidP="005944F3">
            <w:r w:rsidRPr="001614FF">
              <w:lastRenderedPageBreak/>
              <w:t>Dalyvavimas projekte ,,Pasimatuok profesiją vasarą</w:t>
            </w:r>
            <w:r w:rsidRPr="00803BD6">
              <w:rPr>
                <w:b/>
                <w:bCs/>
              </w:rPr>
              <w:t>“</w:t>
            </w:r>
          </w:p>
        </w:tc>
        <w:tc>
          <w:tcPr>
            <w:tcW w:w="1310" w:type="dxa"/>
            <w:vAlign w:val="center"/>
          </w:tcPr>
          <w:p w14:paraId="12D850FF" w14:textId="55F437B1" w:rsidR="003658BA" w:rsidRPr="00803BD6" w:rsidRDefault="003658BA" w:rsidP="00746227">
            <w:pPr>
              <w:jc w:val="center"/>
            </w:pPr>
            <w:r w:rsidRPr="00803BD6">
              <w:t>Nauja</w:t>
            </w:r>
          </w:p>
        </w:tc>
        <w:tc>
          <w:tcPr>
            <w:tcW w:w="1389" w:type="dxa"/>
            <w:vAlign w:val="center"/>
          </w:tcPr>
          <w:p w14:paraId="0DDF016A" w14:textId="77777777" w:rsidR="003658BA" w:rsidRPr="00803BD6" w:rsidRDefault="003658BA" w:rsidP="00746227">
            <w:pPr>
              <w:jc w:val="center"/>
            </w:pPr>
          </w:p>
        </w:tc>
        <w:tc>
          <w:tcPr>
            <w:tcW w:w="2556" w:type="dxa"/>
            <w:vAlign w:val="center"/>
          </w:tcPr>
          <w:p w14:paraId="0FA80FFF" w14:textId="0821F478" w:rsidR="003658BA" w:rsidRPr="00803BD6" w:rsidRDefault="003658BA" w:rsidP="005944F3">
            <w:r w:rsidRPr="00803BD6">
              <w:t>Įdarbintos 2 moksleivės – pareigybė turizmo vadybininkės</w:t>
            </w:r>
          </w:p>
        </w:tc>
        <w:tc>
          <w:tcPr>
            <w:tcW w:w="1496" w:type="dxa"/>
            <w:vAlign w:val="center"/>
          </w:tcPr>
          <w:p w14:paraId="19531EB8" w14:textId="05E9E976" w:rsidR="003658BA" w:rsidRPr="00803BD6" w:rsidRDefault="003658BA" w:rsidP="005944F3">
            <w:r w:rsidRPr="00803BD6">
              <w:t>ES lėšos</w:t>
            </w:r>
          </w:p>
        </w:tc>
        <w:tc>
          <w:tcPr>
            <w:tcW w:w="4134" w:type="dxa"/>
            <w:gridSpan w:val="3"/>
            <w:vAlign w:val="center"/>
          </w:tcPr>
          <w:p w14:paraId="24CE4160" w14:textId="2414AFE0" w:rsidR="003658BA" w:rsidRPr="00803BD6" w:rsidRDefault="003658BA" w:rsidP="005944F3">
            <w:r w:rsidRPr="00803BD6">
              <w:t>Iš Europos Sąjungos struktūrinių fondų lėšų bendrai finansuojamo projekto sutarties Nr. 09.4.1-ESFA-V-735-02-0001 „Kokybiškų karjeros paslaugų teikimas realioje ir virtualioje aplinkoje“ veiklos „Jaunimo „profesijos pasimatavimas“ realioje darbo vietoje vasaros atostogų metu“</w:t>
            </w:r>
          </w:p>
        </w:tc>
      </w:tr>
      <w:tr w:rsidR="002855CC" w:rsidRPr="000E786A" w14:paraId="1517663A" w14:textId="77777777" w:rsidTr="00AE6498">
        <w:tc>
          <w:tcPr>
            <w:tcW w:w="1829" w:type="dxa"/>
            <w:vAlign w:val="center"/>
          </w:tcPr>
          <w:p w14:paraId="165038C4" w14:textId="20F7A011" w:rsidR="002855CC" w:rsidRPr="001614FF" w:rsidRDefault="003658BA" w:rsidP="005944F3">
            <w:r w:rsidRPr="001614FF">
              <w:t>Skuodo evangelikų liuteronų bažnyčia</w:t>
            </w:r>
          </w:p>
        </w:tc>
        <w:tc>
          <w:tcPr>
            <w:tcW w:w="1310" w:type="dxa"/>
            <w:vAlign w:val="center"/>
          </w:tcPr>
          <w:p w14:paraId="1E9E61C4" w14:textId="03EB1E00" w:rsidR="002855CC" w:rsidRPr="00803BD6" w:rsidRDefault="002855CC" w:rsidP="00746227">
            <w:pPr>
              <w:jc w:val="center"/>
            </w:pPr>
            <w:r w:rsidRPr="00803BD6">
              <w:t>Nauja</w:t>
            </w:r>
          </w:p>
        </w:tc>
        <w:tc>
          <w:tcPr>
            <w:tcW w:w="1389" w:type="dxa"/>
            <w:vAlign w:val="center"/>
          </w:tcPr>
          <w:p w14:paraId="7CFFB741" w14:textId="62E18D28" w:rsidR="002855CC" w:rsidRPr="00803BD6" w:rsidRDefault="003658BA" w:rsidP="00746227">
            <w:pPr>
              <w:jc w:val="center"/>
            </w:pPr>
            <w:r w:rsidRPr="00803BD6">
              <w:t>1</w:t>
            </w:r>
          </w:p>
        </w:tc>
        <w:tc>
          <w:tcPr>
            <w:tcW w:w="2556" w:type="dxa"/>
            <w:vAlign w:val="center"/>
          </w:tcPr>
          <w:p w14:paraId="3D195646" w14:textId="75EE4D54" w:rsidR="002855CC" w:rsidRPr="00803BD6" w:rsidRDefault="00803BD6" w:rsidP="005944F3">
            <w:r w:rsidRPr="00803BD6">
              <w:t xml:space="preserve">2023-03-24 Skuodo rajono savivaldybės tarybos </w:t>
            </w:r>
            <w:proofErr w:type="spellStart"/>
            <w:r w:rsidRPr="00803BD6">
              <w:t>sprendimu„Dėl</w:t>
            </w:r>
            <w:proofErr w:type="spellEnd"/>
            <w:r w:rsidRPr="00803BD6">
              <w:t xml:space="preserve"> perdavimo VšĮ Skuodo informacijos centrui valdyti ir naudoti pagal </w:t>
            </w:r>
            <w:proofErr w:type="spellStart"/>
            <w:r w:rsidRPr="00803BD6">
              <w:t>gturto</w:t>
            </w:r>
            <w:proofErr w:type="spellEnd"/>
            <w:r w:rsidRPr="00803BD6">
              <w:t xml:space="preserve"> patikėjimo sutartį“  pastatą – parodų salę Vytauto g. 1 Skuodas </w:t>
            </w:r>
          </w:p>
        </w:tc>
        <w:tc>
          <w:tcPr>
            <w:tcW w:w="1496" w:type="dxa"/>
            <w:vAlign w:val="center"/>
          </w:tcPr>
          <w:p w14:paraId="3F8DF8DF" w14:textId="374A1812" w:rsidR="002855CC" w:rsidRPr="00803BD6" w:rsidRDefault="002855CC" w:rsidP="005944F3">
            <w:r w:rsidRPr="00803BD6">
              <w:t>ES lėšos</w:t>
            </w:r>
          </w:p>
        </w:tc>
        <w:tc>
          <w:tcPr>
            <w:tcW w:w="4134" w:type="dxa"/>
            <w:gridSpan w:val="3"/>
            <w:vAlign w:val="center"/>
          </w:tcPr>
          <w:p w14:paraId="44914BD8" w14:textId="64B1939F" w:rsidR="002855CC" w:rsidRPr="00803BD6" w:rsidRDefault="00803BD6" w:rsidP="005944F3">
            <w:r w:rsidRPr="00803BD6">
              <w:t>Per metrus buvo suorganizuot</w:t>
            </w:r>
            <w:r w:rsidR="001614FF">
              <w:t>i 5 parodos</w:t>
            </w:r>
          </w:p>
        </w:tc>
      </w:tr>
      <w:tr w:rsidR="00370D3D" w:rsidRPr="000E786A" w14:paraId="76A5C493" w14:textId="77777777" w:rsidTr="00AE6498">
        <w:tc>
          <w:tcPr>
            <w:tcW w:w="1829" w:type="dxa"/>
            <w:vAlign w:val="center"/>
          </w:tcPr>
          <w:p w14:paraId="14E8446B" w14:textId="526AE059" w:rsidR="00370D3D" w:rsidRPr="00803BD6" w:rsidRDefault="00370D3D" w:rsidP="005944F3">
            <w:r w:rsidRPr="00803BD6">
              <w:t>Suorganizuota Medžioklės trofėjų paroda, kuri skirta Skuodo 770 jubiliejui paminėti</w:t>
            </w:r>
          </w:p>
        </w:tc>
        <w:tc>
          <w:tcPr>
            <w:tcW w:w="1310" w:type="dxa"/>
            <w:vAlign w:val="center"/>
          </w:tcPr>
          <w:p w14:paraId="2D957837" w14:textId="0DA634DD" w:rsidR="00370D3D" w:rsidRPr="00803BD6" w:rsidRDefault="00370D3D" w:rsidP="005944F3">
            <w:r w:rsidRPr="00803BD6">
              <w:t>Nauja</w:t>
            </w:r>
          </w:p>
        </w:tc>
        <w:tc>
          <w:tcPr>
            <w:tcW w:w="1389" w:type="dxa"/>
            <w:vAlign w:val="center"/>
          </w:tcPr>
          <w:p w14:paraId="4930A954" w14:textId="77777777" w:rsidR="00370D3D" w:rsidRPr="00803BD6" w:rsidRDefault="00370D3D" w:rsidP="005944F3"/>
        </w:tc>
        <w:tc>
          <w:tcPr>
            <w:tcW w:w="2556" w:type="dxa"/>
            <w:vAlign w:val="center"/>
          </w:tcPr>
          <w:p w14:paraId="5A31AA6C" w14:textId="7EED27E3" w:rsidR="00370D3D" w:rsidRPr="00803BD6" w:rsidRDefault="005944F3" w:rsidP="005944F3">
            <w:pPr>
              <w:rPr>
                <w:color w:val="FF0000"/>
              </w:rPr>
            </w:pPr>
            <w:r>
              <w:t>1192</w:t>
            </w:r>
            <w:r w:rsidR="00370D3D" w:rsidRPr="00803BD6">
              <w:t xml:space="preserve"> lankytojai</w:t>
            </w:r>
          </w:p>
        </w:tc>
        <w:tc>
          <w:tcPr>
            <w:tcW w:w="1496" w:type="dxa"/>
            <w:vAlign w:val="center"/>
          </w:tcPr>
          <w:p w14:paraId="1985DAA2" w14:textId="18C6021B" w:rsidR="00370D3D" w:rsidRPr="00803BD6" w:rsidRDefault="00803BD6" w:rsidP="005944F3">
            <w:r w:rsidRPr="00803BD6">
              <w:t xml:space="preserve">Savivaldybės ir  </w:t>
            </w:r>
            <w:r w:rsidR="00370D3D" w:rsidRPr="00803BD6">
              <w:t>Uždirbtos lėšos</w:t>
            </w:r>
          </w:p>
        </w:tc>
        <w:tc>
          <w:tcPr>
            <w:tcW w:w="4134" w:type="dxa"/>
            <w:gridSpan w:val="3"/>
            <w:vAlign w:val="center"/>
          </w:tcPr>
          <w:p w14:paraId="3F212C1A" w14:textId="5FC5CCCC" w:rsidR="00370D3D" w:rsidRPr="00803BD6" w:rsidRDefault="00370D3D" w:rsidP="005944F3">
            <w:r w:rsidRPr="00803BD6">
              <w:t>Skuodo evangelikų liuteronų bažnyčios pastate</w:t>
            </w:r>
          </w:p>
        </w:tc>
      </w:tr>
      <w:tr w:rsidR="00370D3D" w:rsidRPr="000E786A" w14:paraId="5C9C70FF" w14:textId="77777777" w:rsidTr="00AE6498">
        <w:tc>
          <w:tcPr>
            <w:tcW w:w="1829" w:type="dxa"/>
            <w:vAlign w:val="center"/>
          </w:tcPr>
          <w:p w14:paraId="425E68EA" w14:textId="6E50921C" w:rsidR="00370D3D" w:rsidRPr="00803BD6" w:rsidRDefault="00370D3D" w:rsidP="005944F3">
            <w:pPr>
              <w:rPr>
                <w:b/>
                <w:bCs/>
              </w:rPr>
            </w:pPr>
            <w:r w:rsidRPr="00803BD6">
              <w:t xml:space="preserve">Skuodo rajono kalvystės paroda nuo liepos 7 d. </w:t>
            </w:r>
            <w:r w:rsidRPr="00803BD6">
              <w:lastRenderedPageBreak/>
              <w:t>iki rugpjūčio 7 d.</w:t>
            </w:r>
          </w:p>
        </w:tc>
        <w:tc>
          <w:tcPr>
            <w:tcW w:w="1310" w:type="dxa"/>
            <w:vAlign w:val="center"/>
          </w:tcPr>
          <w:p w14:paraId="3AEBC222" w14:textId="6DEA88B0" w:rsidR="00370D3D" w:rsidRPr="00803BD6" w:rsidRDefault="00370D3D" w:rsidP="005944F3">
            <w:pPr>
              <w:rPr>
                <w:b/>
                <w:bCs/>
              </w:rPr>
            </w:pPr>
            <w:r w:rsidRPr="00803BD6">
              <w:lastRenderedPageBreak/>
              <w:t>Nauja</w:t>
            </w:r>
          </w:p>
        </w:tc>
        <w:tc>
          <w:tcPr>
            <w:tcW w:w="1389" w:type="dxa"/>
            <w:vAlign w:val="center"/>
          </w:tcPr>
          <w:p w14:paraId="32D56E0B" w14:textId="77777777" w:rsidR="00370D3D" w:rsidRPr="00803BD6" w:rsidRDefault="00370D3D" w:rsidP="005944F3"/>
        </w:tc>
        <w:tc>
          <w:tcPr>
            <w:tcW w:w="2556" w:type="dxa"/>
            <w:vAlign w:val="center"/>
          </w:tcPr>
          <w:p w14:paraId="01836620" w14:textId="5D711C87" w:rsidR="00370D3D" w:rsidRPr="00803BD6" w:rsidRDefault="00370D3D" w:rsidP="005944F3">
            <w:pPr>
              <w:rPr>
                <w:b/>
                <w:bCs/>
              </w:rPr>
            </w:pPr>
            <w:r w:rsidRPr="00803BD6">
              <w:t>104 lankytojai</w:t>
            </w:r>
          </w:p>
        </w:tc>
        <w:tc>
          <w:tcPr>
            <w:tcW w:w="1496" w:type="dxa"/>
            <w:vAlign w:val="center"/>
          </w:tcPr>
          <w:p w14:paraId="562C2B34" w14:textId="26FB7DDB" w:rsidR="00370D3D" w:rsidRPr="00803BD6" w:rsidRDefault="00370D3D" w:rsidP="005944F3">
            <w:r w:rsidRPr="00803BD6">
              <w:t>Biudžeto lėšos</w:t>
            </w:r>
          </w:p>
        </w:tc>
        <w:tc>
          <w:tcPr>
            <w:tcW w:w="4134" w:type="dxa"/>
            <w:gridSpan w:val="3"/>
            <w:vAlign w:val="center"/>
          </w:tcPr>
          <w:p w14:paraId="77824BA2" w14:textId="4915FE48" w:rsidR="00370D3D" w:rsidRPr="00803BD6" w:rsidRDefault="00370D3D" w:rsidP="005944F3">
            <w:r w:rsidRPr="00803BD6">
              <w:t>Kartu su Skuodo muziejumi organizavome parodą. Skuodo evangelikų liuteronų bažnyčios pastate</w:t>
            </w:r>
          </w:p>
        </w:tc>
      </w:tr>
      <w:tr w:rsidR="00370D3D" w:rsidRPr="000E786A" w14:paraId="632D0728" w14:textId="77777777" w:rsidTr="00AE6498">
        <w:tc>
          <w:tcPr>
            <w:tcW w:w="1829" w:type="dxa"/>
            <w:vAlign w:val="center"/>
          </w:tcPr>
          <w:p w14:paraId="7D68F9C9" w14:textId="24022034" w:rsidR="00370D3D" w:rsidRPr="00803BD6" w:rsidRDefault="00370D3D" w:rsidP="005944F3">
            <w:r w:rsidRPr="00803BD6">
              <w:t>Surengta paroda „Skuodo krašto kraičio skrynia“ Paveldo dienai paminėti</w:t>
            </w:r>
          </w:p>
        </w:tc>
        <w:tc>
          <w:tcPr>
            <w:tcW w:w="1310" w:type="dxa"/>
            <w:vAlign w:val="center"/>
          </w:tcPr>
          <w:p w14:paraId="3F438BE8" w14:textId="42F7DD00" w:rsidR="00370D3D" w:rsidRPr="00803BD6" w:rsidRDefault="00370D3D" w:rsidP="005944F3">
            <w:r w:rsidRPr="00803BD6">
              <w:t>N</w:t>
            </w:r>
            <w:r w:rsidR="001614FF">
              <w:t>a</w:t>
            </w:r>
            <w:r w:rsidRPr="00803BD6">
              <w:t>uja</w:t>
            </w:r>
          </w:p>
        </w:tc>
        <w:tc>
          <w:tcPr>
            <w:tcW w:w="1389" w:type="dxa"/>
            <w:vAlign w:val="center"/>
          </w:tcPr>
          <w:p w14:paraId="25285800" w14:textId="77777777" w:rsidR="00370D3D" w:rsidRPr="00803BD6" w:rsidRDefault="00370D3D" w:rsidP="005944F3"/>
        </w:tc>
        <w:tc>
          <w:tcPr>
            <w:tcW w:w="2556" w:type="dxa"/>
            <w:vAlign w:val="center"/>
          </w:tcPr>
          <w:p w14:paraId="1D5B0EBD" w14:textId="0050CB34" w:rsidR="00370D3D" w:rsidRPr="00803BD6" w:rsidRDefault="00370D3D" w:rsidP="005944F3">
            <w:r w:rsidRPr="00803BD6">
              <w:t>54 dalyviai</w:t>
            </w:r>
          </w:p>
        </w:tc>
        <w:tc>
          <w:tcPr>
            <w:tcW w:w="1496" w:type="dxa"/>
            <w:vAlign w:val="center"/>
          </w:tcPr>
          <w:p w14:paraId="472FE235" w14:textId="1A37F69D" w:rsidR="00370D3D" w:rsidRPr="00803BD6" w:rsidRDefault="00370D3D" w:rsidP="005944F3">
            <w:r w:rsidRPr="00803BD6">
              <w:t>-</w:t>
            </w:r>
          </w:p>
        </w:tc>
        <w:tc>
          <w:tcPr>
            <w:tcW w:w="4134" w:type="dxa"/>
            <w:gridSpan w:val="3"/>
            <w:vAlign w:val="center"/>
          </w:tcPr>
          <w:p w14:paraId="1305DE47" w14:textId="5A00E7FB" w:rsidR="00370D3D" w:rsidRPr="00803BD6" w:rsidRDefault="00370D3D" w:rsidP="005944F3">
            <w:r w:rsidRPr="00803BD6">
              <w:t>-</w:t>
            </w:r>
          </w:p>
        </w:tc>
      </w:tr>
      <w:tr w:rsidR="00370D3D" w:rsidRPr="000E786A" w14:paraId="2D088ABD" w14:textId="77777777" w:rsidTr="00AE6498">
        <w:tc>
          <w:tcPr>
            <w:tcW w:w="1829" w:type="dxa"/>
            <w:vAlign w:val="center"/>
          </w:tcPr>
          <w:p w14:paraId="154F992E" w14:textId="22BCAAB8" w:rsidR="00370D3D" w:rsidRPr="00803BD6" w:rsidRDefault="00370D3D" w:rsidP="005944F3">
            <w:r w:rsidRPr="00803BD6">
              <w:t>Skuodo rajono kalvystės paroda nuo liepos 7 d. iki rugpjūčio 7 d.</w:t>
            </w:r>
          </w:p>
        </w:tc>
        <w:tc>
          <w:tcPr>
            <w:tcW w:w="1310" w:type="dxa"/>
            <w:vAlign w:val="center"/>
          </w:tcPr>
          <w:p w14:paraId="29B43521" w14:textId="5370069E" w:rsidR="00370D3D" w:rsidRPr="00803BD6" w:rsidRDefault="00370D3D" w:rsidP="005944F3">
            <w:r w:rsidRPr="00803BD6">
              <w:t>Tęstinė</w:t>
            </w:r>
          </w:p>
        </w:tc>
        <w:tc>
          <w:tcPr>
            <w:tcW w:w="1389" w:type="dxa"/>
            <w:vAlign w:val="center"/>
          </w:tcPr>
          <w:p w14:paraId="72D5CC3E" w14:textId="77777777" w:rsidR="00370D3D" w:rsidRPr="00803BD6" w:rsidRDefault="00370D3D" w:rsidP="005944F3"/>
        </w:tc>
        <w:tc>
          <w:tcPr>
            <w:tcW w:w="2556" w:type="dxa"/>
            <w:vAlign w:val="center"/>
          </w:tcPr>
          <w:p w14:paraId="01670E68" w14:textId="0764FE46" w:rsidR="00370D3D" w:rsidRPr="00803BD6" w:rsidRDefault="00370D3D" w:rsidP="005944F3">
            <w:r w:rsidRPr="00803BD6">
              <w:t>256 lankytojai</w:t>
            </w:r>
          </w:p>
        </w:tc>
        <w:tc>
          <w:tcPr>
            <w:tcW w:w="1496" w:type="dxa"/>
            <w:vAlign w:val="center"/>
          </w:tcPr>
          <w:p w14:paraId="4628D308" w14:textId="487B7A21" w:rsidR="00370D3D" w:rsidRPr="00803BD6" w:rsidRDefault="00370D3D" w:rsidP="005944F3">
            <w:r w:rsidRPr="00803BD6">
              <w:t>Uždirbtos lėšos</w:t>
            </w:r>
          </w:p>
        </w:tc>
        <w:tc>
          <w:tcPr>
            <w:tcW w:w="4134" w:type="dxa"/>
            <w:gridSpan w:val="3"/>
            <w:vAlign w:val="center"/>
          </w:tcPr>
          <w:p w14:paraId="2734BB77" w14:textId="44090E64" w:rsidR="00370D3D" w:rsidRPr="00803BD6" w:rsidRDefault="00370D3D" w:rsidP="005944F3">
            <w:r w:rsidRPr="00803BD6">
              <w:t>Paroda veikė vieną mėnesį</w:t>
            </w:r>
          </w:p>
        </w:tc>
      </w:tr>
      <w:tr w:rsidR="00370D3D" w:rsidRPr="000E786A" w14:paraId="09DF630D" w14:textId="77777777" w:rsidTr="00AE6498">
        <w:tc>
          <w:tcPr>
            <w:tcW w:w="1829" w:type="dxa"/>
            <w:vAlign w:val="center"/>
          </w:tcPr>
          <w:p w14:paraId="64C94415" w14:textId="3AEE1C7A" w:rsidR="00370D3D" w:rsidRPr="00803BD6" w:rsidRDefault="00370D3D" w:rsidP="005944F3">
            <w:r w:rsidRPr="00803BD6">
              <w:t>Akcija 770 žaisliukų kalėdinei eglutei.  Skuodo gimtadieniui paminėti.</w:t>
            </w:r>
          </w:p>
        </w:tc>
        <w:tc>
          <w:tcPr>
            <w:tcW w:w="1310" w:type="dxa"/>
            <w:vAlign w:val="center"/>
          </w:tcPr>
          <w:p w14:paraId="1845CB99" w14:textId="7DEC391D" w:rsidR="00370D3D" w:rsidRPr="00803BD6" w:rsidRDefault="00370D3D" w:rsidP="005944F3">
            <w:r w:rsidRPr="00803BD6">
              <w:t>Tęstinė</w:t>
            </w:r>
          </w:p>
        </w:tc>
        <w:tc>
          <w:tcPr>
            <w:tcW w:w="1389" w:type="dxa"/>
            <w:vAlign w:val="center"/>
          </w:tcPr>
          <w:p w14:paraId="75AE4B36" w14:textId="77777777" w:rsidR="00370D3D" w:rsidRPr="00803BD6" w:rsidRDefault="00370D3D" w:rsidP="005944F3"/>
        </w:tc>
        <w:tc>
          <w:tcPr>
            <w:tcW w:w="2556" w:type="dxa"/>
            <w:vAlign w:val="center"/>
          </w:tcPr>
          <w:p w14:paraId="48A06A9F" w14:textId="34B63DBA" w:rsidR="00370D3D" w:rsidRPr="00803BD6" w:rsidRDefault="00803BD6" w:rsidP="005944F3">
            <w:r w:rsidRPr="00803BD6">
              <w:t>568 lankytojai</w:t>
            </w:r>
          </w:p>
        </w:tc>
        <w:tc>
          <w:tcPr>
            <w:tcW w:w="1496" w:type="dxa"/>
            <w:vAlign w:val="center"/>
          </w:tcPr>
          <w:p w14:paraId="75A45E3B" w14:textId="248546DA" w:rsidR="00370D3D" w:rsidRPr="00803BD6" w:rsidRDefault="00370D3D" w:rsidP="005944F3">
            <w:r w:rsidRPr="00803BD6">
              <w:t>Uždirbtos lėšos</w:t>
            </w:r>
          </w:p>
        </w:tc>
        <w:tc>
          <w:tcPr>
            <w:tcW w:w="4134" w:type="dxa"/>
            <w:gridSpan w:val="3"/>
            <w:vAlign w:val="center"/>
          </w:tcPr>
          <w:p w14:paraId="3DC0007C" w14:textId="67CAE5E2" w:rsidR="00370D3D" w:rsidRPr="00803BD6" w:rsidRDefault="00370D3D" w:rsidP="005944F3">
            <w:r w:rsidRPr="00803BD6">
              <w:t>Skuodo evangelikų liuteronų bažnyčios pastate</w:t>
            </w:r>
            <w:r w:rsidR="00803BD6" w:rsidRPr="00803BD6">
              <w:t xml:space="preserve"> buvo puošiama kalėdinė eglė su gyventojų atneštais žaislais</w:t>
            </w:r>
          </w:p>
        </w:tc>
      </w:tr>
    </w:tbl>
    <w:p w14:paraId="2A813FFA" w14:textId="77777777" w:rsidR="00803BD6" w:rsidRDefault="00803BD6" w:rsidP="00803BD6">
      <w:pPr>
        <w:pStyle w:val="Betarp"/>
        <w:spacing w:line="276" w:lineRule="auto"/>
        <w:rPr>
          <w:b/>
          <w:bCs/>
          <w:sz w:val="24"/>
          <w:szCs w:val="24"/>
        </w:rPr>
      </w:pPr>
      <w:bookmarkStart w:id="0" w:name="_Hlk152229137"/>
    </w:p>
    <w:p w14:paraId="1AB81790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1E653ABD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742BCEB4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278CC6CB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1B13FB93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663C1059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6721E1F3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2D93CAB6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0562AA05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57062468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4C690890" w14:textId="77777777" w:rsidR="001614FF" w:rsidRDefault="001614FF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14114A4D" w14:textId="77777777" w:rsidR="001614FF" w:rsidRDefault="001614FF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00FF7BC6" w14:textId="31A57998" w:rsidR="006C0FB4" w:rsidRDefault="006121C2" w:rsidP="00C176F5">
      <w:pPr>
        <w:pStyle w:val="Betarp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NEFORMALIOJO SUAUGUSIŲJŲ ŠVIETIMO PROGRAMŲ ĮGYVENDINIMAS</w:t>
      </w:r>
    </w:p>
    <w:p w14:paraId="080A2FBB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tbl>
      <w:tblPr>
        <w:tblStyle w:val="Lentelstinklelis"/>
        <w:tblW w:w="13399" w:type="dxa"/>
        <w:tblLook w:val="04A0" w:firstRow="1" w:lastRow="0" w:firstColumn="1" w:lastColumn="0" w:noHBand="0" w:noVBand="1"/>
      </w:tblPr>
      <w:tblGrid>
        <w:gridCol w:w="3923"/>
        <w:gridCol w:w="1496"/>
        <w:gridCol w:w="1376"/>
        <w:gridCol w:w="1630"/>
        <w:gridCol w:w="1537"/>
        <w:gridCol w:w="3503"/>
      </w:tblGrid>
      <w:tr w:rsidR="00746227" w:rsidRPr="00D33C4E" w14:paraId="0B307DFB" w14:textId="77777777" w:rsidTr="00746227">
        <w:tc>
          <w:tcPr>
            <w:tcW w:w="3923" w:type="dxa"/>
            <w:vMerge w:val="restart"/>
            <w:vAlign w:val="center"/>
          </w:tcPr>
          <w:p w14:paraId="43E1EFD4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Darbai</w:t>
            </w:r>
          </w:p>
        </w:tc>
        <w:tc>
          <w:tcPr>
            <w:tcW w:w="2806" w:type="dxa"/>
            <w:gridSpan w:val="2"/>
            <w:vAlign w:val="center"/>
          </w:tcPr>
          <w:p w14:paraId="4DBA6591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Kriterijaus reikšmė</w:t>
            </w:r>
          </w:p>
        </w:tc>
        <w:tc>
          <w:tcPr>
            <w:tcW w:w="1630" w:type="dxa"/>
            <w:vMerge w:val="restart"/>
            <w:vAlign w:val="center"/>
          </w:tcPr>
          <w:p w14:paraId="02D74572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Rodiklis, mato vienetas, rezultatas</w:t>
            </w:r>
          </w:p>
        </w:tc>
        <w:tc>
          <w:tcPr>
            <w:tcW w:w="1537" w:type="dxa"/>
            <w:vMerge w:val="restart"/>
            <w:vAlign w:val="center"/>
          </w:tcPr>
          <w:p w14:paraId="178FCAC2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Finansavimo šaltinis</w:t>
            </w:r>
          </w:p>
        </w:tc>
        <w:tc>
          <w:tcPr>
            <w:tcW w:w="3503" w:type="dxa"/>
            <w:vMerge w:val="restart"/>
            <w:vAlign w:val="center"/>
          </w:tcPr>
          <w:p w14:paraId="02622BA1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Paaiškinimas</w:t>
            </w:r>
          </w:p>
        </w:tc>
      </w:tr>
      <w:tr w:rsidR="00746227" w:rsidRPr="00D33C4E" w14:paraId="0A874CB3" w14:textId="77777777" w:rsidTr="00746227">
        <w:tc>
          <w:tcPr>
            <w:tcW w:w="3923" w:type="dxa"/>
            <w:vMerge/>
            <w:vAlign w:val="center"/>
          </w:tcPr>
          <w:p w14:paraId="5E5DCC64" w14:textId="77777777" w:rsidR="00746227" w:rsidRPr="00D33C4E" w:rsidRDefault="00746227" w:rsidP="006E5A23">
            <w:pPr>
              <w:jc w:val="center"/>
              <w:rPr>
                <w:bCs/>
              </w:rPr>
            </w:pPr>
          </w:p>
        </w:tc>
        <w:tc>
          <w:tcPr>
            <w:tcW w:w="1496" w:type="dxa"/>
            <w:vAlign w:val="center"/>
          </w:tcPr>
          <w:p w14:paraId="4F7710BA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2023 m.</w:t>
            </w:r>
          </w:p>
          <w:p w14:paraId="25C99C85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Planuota</w:t>
            </w:r>
          </w:p>
          <w:p w14:paraId="428651D7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proceso ir</w:t>
            </w:r>
          </w:p>
          <w:p w14:paraId="35FE6F6F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(ar) indėlio</w:t>
            </w:r>
          </w:p>
          <w:p w14:paraId="7D05D65A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vertinimo</w:t>
            </w:r>
          </w:p>
          <w:p w14:paraId="63FD4383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kriterijaus</w:t>
            </w:r>
          </w:p>
          <w:p w14:paraId="0613EC82" w14:textId="77777777" w:rsidR="00746227" w:rsidRPr="00D33C4E" w:rsidRDefault="00746227" w:rsidP="006E5A23">
            <w:pPr>
              <w:rPr>
                <w:b/>
              </w:rPr>
            </w:pPr>
            <w:r w:rsidRPr="00D33C4E">
              <w:rPr>
                <w:b/>
              </w:rPr>
              <w:t>reikšmė</w:t>
            </w:r>
          </w:p>
        </w:tc>
        <w:tc>
          <w:tcPr>
            <w:tcW w:w="1310" w:type="dxa"/>
          </w:tcPr>
          <w:p w14:paraId="4564EAA1" w14:textId="77777777" w:rsidR="00746227" w:rsidRPr="00D33C4E" w:rsidRDefault="00746227" w:rsidP="006E5A23">
            <w:pPr>
              <w:jc w:val="center"/>
              <w:rPr>
                <w:b/>
              </w:rPr>
            </w:pPr>
          </w:p>
          <w:p w14:paraId="4B89ED31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2023 m.</w:t>
            </w:r>
          </w:p>
          <w:p w14:paraId="055D4E51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Faktiškai</w:t>
            </w:r>
          </w:p>
          <w:p w14:paraId="679220E9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pasiekta proceso</w:t>
            </w:r>
          </w:p>
          <w:p w14:paraId="6C058048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ir (ar) indėlio</w:t>
            </w:r>
          </w:p>
          <w:p w14:paraId="2A172ABE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vertinimo</w:t>
            </w:r>
          </w:p>
          <w:p w14:paraId="55CF73BE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kriterijaus</w:t>
            </w:r>
          </w:p>
          <w:p w14:paraId="12982D1F" w14:textId="77777777" w:rsidR="00746227" w:rsidRPr="00D33C4E" w:rsidRDefault="00746227" w:rsidP="006E5A23">
            <w:pPr>
              <w:jc w:val="center"/>
              <w:rPr>
                <w:b/>
              </w:rPr>
            </w:pPr>
            <w:r w:rsidRPr="00D33C4E">
              <w:rPr>
                <w:b/>
              </w:rPr>
              <w:t>reikšmė</w:t>
            </w:r>
          </w:p>
        </w:tc>
        <w:tc>
          <w:tcPr>
            <w:tcW w:w="1630" w:type="dxa"/>
            <w:vMerge/>
            <w:vAlign w:val="center"/>
          </w:tcPr>
          <w:p w14:paraId="7307C3B8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</w:p>
        </w:tc>
        <w:tc>
          <w:tcPr>
            <w:tcW w:w="1537" w:type="dxa"/>
            <w:vMerge/>
            <w:vAlign w:val="center"/>
          </w:tcPr>
          <w:p w14:paraId="0BEC524C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</w:p>
        </w:tc>
        <w:tc>
          <w:tcPr>
            <w:tcW w:w="3503" w:type="dxa"/>
            <w:vMerge/>
            <w:vAlign w:val="center"/>
          </w:tcPr>
          <w:p w14:paraId="041DE92E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</w:p>
        </w:tc>
      </w:tr>
      <w:tr w:rsidR="00746227" w:rsidRPr="00D33C4E" w14:paraId="643AAB9C" w14:textId="77777777" w:rsidTr="00746227">
        <w:tc>
          <w:tcPr>
            <w:tcW w:w="3923" w:type="dxa"/>
            <w:vAlign w:val="center"/>
          </w:tcPr>
          <w:p w14:paraId="03963158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Tirti klientų poreikius ir mokymų efektyvumą</w:t>
            </w:r>
          </w:p>
          <w:p w14:paraId="33EFA6EE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Align w:val="center"/>
          </w:tcPr>
          <w:p w14:paraId="0BE3C784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1</w:t>
            </w:r>
          </w:p>
        </w:tc>
        <w:tc>
          <w:tcPr>
            <w:tcW w:w="1310" w:type="dxa"/>
            <w:vAlign w:val="center"/>
          </w:tcPr>
          <w:p w14:paraId="247661E8" w14:textId="21AF9408" w:rsidR="00746227" w:rsidRPr="00D33C4E" w:rsidRDefault="00746227" w:rsidP="00746227">
            <w:pPr>
              <w:jc w:val="center"/>
            </w:pPr>
            <w:r w:rsidRPr="00D33C4E">
              <w:t>2</w:t>
            </w:r>
          </w:p>
        </w:tc>
        <w:tc>
          <w:tcPr>
            <w:tcW w:w="1630" w:type="dxa"/>
            <w:vAlign w:val="center"/>
          </w:tcPr>
          <w:p w14:paraId="6C96D56C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Įvairaus pobūdžio apklausose dalyvavo apie 250 mokymų dalyvių</w:t>
            </w:r>
          </w:p>
        </w:tc>
        <w:tc>
          <w:tcPr>
            <w:tcW w:w="1537" w:type="dxa"/>
            <w:vAlign w:val="center"/>
          </w:tcPr>
          <w:p w14:paraId="71868FC2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</w:p>
        </w:tc>
        <w:tc>
          <w:tcPr>
            <w:tcW w:w="3503" w:type="dxa"/>
            <w:vAlign w:val="center"/>
          </w:tcPr>
          <w:p w14:paraId="52460BAC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t>Klientų mokymų poreikiams ir mokymų efektyvumui bei rezultatams nustatyti, organizuotos apklausos (parengti klausimynai, kontrolinės užduotys, testai, vykdoma stebėsena, refleksija, grįžtamasis ryšys).</w:t>
            </w:r>
          </w:p>
        </w:tc>
      </w:tr>
      <w:tr w:rsidR="00746227" w:rsidRPr="00D33C4E" w14:paraId="79B81656" w14:textId="77777777" w:rsidTr="001614FF">
        <w:tc>
          <w:tcPr>
            <w:tcW w:w="3923" w:type="dxa"/>
            <w:vAlign w:val="center"/>
          </w:tcPr>
          <w:p w14:paraId="39D66F9E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t>Rengti, akredituoti ir registruoti ilgalaikes (40 val. trukmės) kvalifikacijos tobulinimo programas, skirtas švietimo darbuotojams</w:t>
            </w:r>
          </w:p>
        </w:tc>
        <w:tc>
          <w:tcPr>
            <w:tcW w:w="1496" w:type="dxa"/>
            <w:vAlign w:val="center"/>
          </w:tcPr>
          <w:p w14:paraId="7284C21C" w14:textId="77777777" w:rsidR="00746227" w:rsidRPr="00D33C4E" w:rsidRDefault="00746227" w:rsidP="001614FF">
            <w:pPr>
              <w:jc w:val="center"/>
              <w:rPr>
                <w:bCs/>
              </w:rPr>
            </w:pPr>
            <w:r w:rsidRPr="00D33C4E">
              <w:rPr>
                <w:bCs/>
              </w:rPr>
              <w:t>7</w:t>
            </w:r>
          </w:p>
        </w:tc>
        <w:tc>
          <w:tcPr>
            <w:tcW w:w="1310" w:type="dxa"/>
            <w:vAlign w:val="center"/>
          </w:tcPr>
          <w:p w14:paraId="2534BEFA" w14:textId="765C20A5" w:rsidR="00746227" w:rsidRPr="00D33C4E" w:rsidRDefault="00746227" w:rsidP="001614FF">
            <w:pPr>
              <w:jc w:val="center"/>
            </w:pPr>
            <w:r w:rsidRPr="00D33C4E">
              <w:t>9</w:t>
            </w:r>
          </w:p>
        </w:tc>
        <w:tc>
          <w:tcPr>
            <w:tcW w:w="1630" w:type="dxa"/>
            <w:vAlign w:val="center"/>
          </w:tcPr>
          <w:p w14:paraId="738F457F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Parengtos 9 ilgalaikės kvalifikacijos tobulinimo programos (sudarančios 3-5 mokymosi modulius)</w:t>
            </w:r>
          </w:p>
        </w:tc>
        <w:tc>
          <w:tcPr>
            <w:tcW w:w="1537" w:type="dxa"/>
            <w:vAlign w:val="center"/>
          </w:tcPr>
          <w:p w14:paraId="5A6A20AE" w14:textId="77777777" w:rsidR="00746227" w:rsidRPr="00D33C4E" w:rsidRDefault="00746227" w:rsidP="006E5A23">
            <w:pPr>
              <w:jc w:val="center"/>
              <w:rPr>
                <w:bCs/>
              </w:rPr>
            </w:pPr>
          </w:p>
        </w:tc>
        <w:tc>
          <w:tcPr>
            <w:tcW w:w="3503" w:type="dxa"/>
            <w:vAlign w:val="center"/>
          </w:tcPr>
          <w:p w14:paraId="3474A3AE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t>Programos įregistruotos kvalifikacijos tobulinimo programos renginių registre (</w:t>
            </w:r>
            <w:hyperlink r:id="rId8" w:history="1">
              <w:r w:rsidRPr="00D33C4E">
                <w:rPr>
                  <w:rStyle w:val="Hipersaitas"/>
                </w:rPr>
                <w:t>https://www.ktprr.smm.lt/aikos2-ktprr/</w:t>
              </w:r>
            </w:hyperlink>
            <w:r w:rsidRPr="00D33C4E">
              <w:t>) mokymų vykdymui ir viešinimui.</w:t>
            </w:r>
          </w:p>
        </w:tc>
      </w:tr>
      <w:tr w:rsidR="00746227" w:rsidRPr="00D33C4E" w14:paraId="0EC61F1B" w14:textId="77777777" w:rsidTr="001614FF">
        <w:tc>
          <w:tcPr>
            <w:tcW w:w="3923" w:type="dxa"/>
            <w:vAlign w:val="center"/>
          </w:tcPr>
          <w:p w14:paraId="0575E3C1" w14:textId="77777777" w:rsidR="00746227" w:rsidRPr="00D33C4E" w:rsidRDefault="00746227" w:rsidP="006E5A23">
            <w:pPr>
              <w:jc w:val="center"/>
            </w:pPr>
            <w:r w:rsidRPr="00D33C4E">
              <w:t>Organizuoti mokymus (seminarus, IKT kursus,  susitikimus, diskusijas)</w:t>
            </w:r>
          </w:p>
        </w:tc>
        <w:tc>
          <w:tcPr>
            <w:tcW w:w="1496" w:type="dxa"/>
            <w:vAlign w:val="center"/>
          </w:tcPr>
          <w:p w14:paraId="16AF28F3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13</w:t>
            </w:r>
          </w:p>
        </w:tc>
        <w:tc>
          <w:tcPr>
            <w:tcW w:w="1310" w:type="dxa"/>
            <w:vAlign w:val="center"/>
          </w:tcPr>
          <w:p w14:paraId="6BBC663A" w14:textId="231F73D5" w:rsidR="00746227" w:rsidRPr="00D33C4E" w:rsidRDefault="00746227" w:rsidP="001614FF">
            <w:pPr>
              <w:jc w:val="center"/>
            </w:pPr>
            <w:r w:rsidRPr="00D33C4E">
              <w:t>11</w:t>
            </w:r>
          </w:p>
        </w:tc>
        <w:tc>
          <w:tcPr>
            <w:tcW w:w="1630" w:type="dxa"/>
            <w:vAlign w:val="center"/>
          </w:tcPr>
          <w:p w14:paraId="35AA9E61" w14:textId="77777777" w:rsidR="00746227" w:rsidRPr="00D33C4E" w:rsidRDefault="00746227" w:rsidP="006E5A23">
            <w:pPr>
              <w:rPr>
                <w:bCs/>
              </w:rPr>
            </w:pPr>
            <w:r w:rsidRPr="00D33C4E">
              <w:rPr>
                <w:bCs/>
              </w:rPr>
              <w:t>312 dalyvių</w:t>
            </w:r>
          </w:p>
        </w:tc>
        <w:tc>
          <w:tcPr>
            <w:tcW w:w="1537" w:type="dxa"/>
            <w:vAlign w:val="center"/>
          </w:tcPr>
          <w:p w14:paraId="6D8ACAE0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Biudžeto lėšos</w:t>
            </w:r>
          </w:p>
        </w:tc>
        <w:tc>
          <w:tcPr>
            <w:tcW w:w="3503" w:type="dxa"/>
            <w:vAlign w:val="center"/>
          </w:tcPr>
          <w:p w14:paraId="0095D2D6" w14:textId="77777777" w:rsidR="00746227" w:rsidRPr="00D33C4E" w:rsidRDefault="00746227" w:rsidP="006E5A23">
            <w:pPr>
              <w:jc w:val="center"/>
            </w:pPr>
            <w:r w:rsidRPr="00D33C4E">
              <w:t xml:space="preserve">Mokymuose dalyvavo rajono ugdymo įstaigų vadovai, </w:t>
            </w:r>
            <w:r w:rsidRPr="00D33C4E">
              <w:lastRenderedPageBreak/>
              <w:t>mokytojai, švietimo pagalbos specialistai.</w:t>
            </w:r>
          </w:p>
        </w:tc>
      </w:tr>
      <w:tr w:rsidR="00746227" w:rsidRPr="00D33C4E" w14:paraId="1746C179" w14:textId="77777777" w:rsidTr="00746227">
        <w:tc>
          <w:tcPr>
            <w:tcW w:w="3923" w:type="dxa"/>
            <w:vAlign w:val="center"/>
          </w:tcPr>
          <w:p w14:paraId="61A40D99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lastRenderedPageBreak/>
              <w:t xml:space="preserve">Rengti, registruoti (8 val., 16 val. trukmės) kvalifikacijos tobulinimo programas ir organizuoti mokymus Rajono kitų įstaigų ir organizacijų </w:t>
            </w:r>
            <w:r w:rsidRPr="00D33C4E">
              <w:rPr>
                <w:bCs/>
              </w:rPr>
              <w:t>darbuotojams</w:t>
            </w:r>
          </w:p>
        </w:tc>
        <w:tc>
          <w:tcPr>
            <w:tcW w:w="1496" w:type="dxa"/>
            <w:vAlign w:val="center"/>
          </w:tcPr>
          <w:p w14:paraId="6DAA942A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Nauja</w:t>
            </w:r>
          </w:p>
        </w:tc>
        <w:tc>
          <w:tcPr>
            <w:tcW w:w="1310" w:type="dxa"/>
            <w:vAlign w:val="center"/>
          </w:tcPr>
          <w:p w14:paraId="4402EEDE" w14:textId="77777777" w:rsidR="00746227" w:rsidRPr="00D33C4E" w:rsidRDefault="00746227" w:rsidP="006E5A23">
            <w:pPr>
              <w:jc w:val="center"/>
            </w:pPr>
            <w:r w:rsidRPr="00D33C4E">
              <w:t>2</w:t>
            </w:r>
          </w:p>
        </w:tc>
        <w:tc>
          <w:tcPr>
            <w:tcW w:w="1630" w:type="dxa"/>
            <w:vAlign w:val="center"/>
          </w:tcPr>
          <w:p w14:paraId="3F928BCC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Įvykdyta 16 val.  mokymo programa,  dalyvavo 42 dalyviai.</w:t>
            </w:r>
          </w:p>
          <w:p w14:paraId="7409E015" w14:textId="77777777" w:rsidR="00746227" w:rsidRPr="00D33C4E" w:rsidRDefault="00746227" w:rsidP="006E5A23">
            <w:pPr>
              <w:jc w:val="center"/>
              <w:rPr>
                <w:bCs/>
              </w:rPr>
            </w:pPr>
          </w:p>
          <w:p w14:paraId="39E670B4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Vykdoma 16 val.  mokymų programa, dalyvauja 9 dviejų įstaigų darbuotojai</w:t>
            </w:r>
          </w:p>
        </w:tc>
        <w:tc>
          <w:tcPr>
            <w:tcW w:w="1537" w:type="dxa"/>
            <w:vAlign w:val="center"/>
          </w:tcPr>
          <w:p w14:paraId="587E7298" w14:textId="77777777" w:rsidR="00746227" w:rsidRPr="00D33C4E" w:rsidRDefault="00746227" w:rsidP="006E5A23">
            <w:pPr>
              <w:pStyle w:val="Lentelsturinys"/>
              <w:jc w:val="center"/>
            </w:pPr>
            <w:r w:rsidRPr="00D33C4E">
              <w:t>VšĮ Ylakių globos namų lėšos ir</w:t>
            </w:r>
          </w:p>
          <w:p w14:paraId="05FF1CD2" w14:textId="77777777" w:rsidR="00746227" w:rsidRPr="00D33C4E" w:rsidRDefault="00746227" w:rsidP="006E5A23">
            <w:pPr>
              <w:pStyle w:val="Lentelsturinys"/>
              <w:jc w:val="center"/>
              <w:rPr>
                <w:b/>
                <w:bCs/>
              </w:rPr>
            </w:pPr>
            <w:r w:rsidRPr="00D33C4E">
              <w:t xml:space="preserve">Klaipėdos rajono sveikatos biuro </w:t>
            </w:r>
            <w:r w:rsidRPr="00D33C4E">
              <w:rPr>
                <w:bCs/>
              </w:rPr>
              <w:t>projekto lėšos</w:t>
            </w:r>
            <w:r w:rsidRPr="00D33C4E">
              <w:rPr>
                <w:b/>
                <w:bCs/>
              </w:rPr>
              <w:t>.</w:t>
            </w:r>
          </w:p>
        </w:tc>
        <w:tc>
          <w:tcPr>
            <w:tcW w:w="3503" w:type="dxa"/>
            <w:vAlign w:val="center"/>
          </w:tcPr>
          <w:p w14:paraId="27015179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t>Programa parengta siekiant įgyvendinti Lietuvos Respublikos sveikatos apsaugos ministro 2020 m. liepos 31 d. Nr. V-1733 „Dėl psichologinės gerovės ir psichikos sveikatos stiprinimo paslaugų teikimo tvarkos aprašo patvirtinimo“ aprašą - 9.1 papunktyje nurodytomis temomis.</w:t>
            </w:r>
          </w:p>
          <w:p w14:paraId="789F56BC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Įvykdyta 16 val. trukmės mokymo programa, kurioje dalyvavo 42 Skuodo rajono Ylakių globos namų darbuotojai.</w:t>
            </w:r>
          </w:p>
          <w:p w14:paraId="13CF6AF4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rPr>
                <w:bCs/>
              </w:rPr>
              <w:t>Vykdoma 16 val. trukmės mokymų programa, kurioje dalyvauja 9 Skuodo muziejaus ir Skuodo informacijos centro darbuotojai</w:t>
            </w:r>
          </w:p>
        </w:tc>
      </w:tr>
      <w:tr w:rsidR="00746227" w:rsidRPr="00D33C4E" w14:paraId="30811317" w14:textId="77777777" w:rsidTr="00746227">
        <w:tc>
          <w:tcPr>
            <w:tcW w:w="3923" w:type="dxa"/>
            <w:vAlign w:val="center"/>
          </w:tcPr>
          <w:p w14:paraId="10790697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t>Organizuoti rajoninius, regioninius, respublikinius renginius (konferencijas, forumus, viešąsias konsultacijas, metodines valandas</w:t>
            </w:r>
            <w:r w:rsidRPr="00D33C4E">
              <w:rPr>
                <w:bCs/>
              </w:rPr>
              <w:t>)</w:t>
            </w:r>
            <w:r w:rsidRPr="00D33C4E">
              <w:rPr>
                <w:b/>
                <w:bCs/>
              </w:rPr>
              <w:t>.</w:t>
            </w:r>
          </w:p>
        </w:tc>
        <w:tc>
          <w:tcPr>
            <w:tcW w:w="1496" w:type="dxa"/>
            <w:vAlign w:val="center"/>
          </w:tcPr>
          <w:p w14:paraId="0DFE9B36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5</w:t>
            </w:r>
          </w:p>
        </w:tc>
        <w:tc>
          <w:tcPr>
            <w:tcW w:w="1310" w:type="dxa"/>
            <w:vAlign w:val="center"/>
          </w:tcPr>
          <w:p w14:paraId="7B951D9C" w14:textId="77777777" w:rsidR="00746227" w:rsidRPr="00D33C4E" w:rsidRDefault="00746227" w:rsidP="006E5A23">
            <w:pPr>
              <w:jc w:val="center"/>
            </w:pPr>
            <w:r w:rsidRPr="00D33C4E">
              <w:t>6</w:t>
            </w:r>
          </w:p>
        </w:tc>
        <w:tc>
          <w:tcPr>
            <w:tcW w:w="1630" w:type="dxa"/>
            <w:vAlign w:val="center"/>
          </w:tcPr>
          <w:p w14:paraId="229DF650" w14:textId="77777777" w:rsidR="00746227" w:rsidRPr="00D33C4E" w:rsidRDefault="00746227" w:rsidP="006E5A23">
            <w:pPr>
              <w:jc w:val="center"/>
              <w:rPr>
                <w:bCs/>
              </w:rPr>
            </w:pPr>
          </w:p>
          <w:p w14:paraId="20FF32A8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463</w:t>
            </w:r>
            <w:r w:rsidRPr="00D33C4E">
              <w:t xml:space="preserve"> dalyviai</w:t>
            </w:r>
          </w:p>
          <w:p w14:paraId="79471777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rPr>
                <w:bCs/>
              </w:rPr>
              <w:t>(dalyvavo ir iš kitų rajonų)</w:t>
            </w:r>
          </w:p>
        </w:tc>
        <w:tc>
          <w:tcPr>
            <w:tcW w:w="1537" w:type="dxa"/>
            <w:vAlign w:val="center"/>
          </w:tcPr>
          <w:p w14:paraId="375C3887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</w:p>
        </w:tc>
        <w:tc>
          <w:tcPr>
            <w:tcW w:w="3503" w:type="dxa"/>
            <w:vAlign w:val="center"/>
          </w:tcPr>
          <w:p w14:paraId="67F1561A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t>SIC buvo socialinis partneris Skuodo vaikų lopšeliui–darželiui, Skuodo rajono Mosėdžio ir Ylakių gimnazijoms</w:t>
            </w:r>
            <w:r w:rsidRPr="00D33C4E">
              <w:rPr>
                <w:b/>
                <w:bCs/>
              </w:rPr>
              <w:t xml:space="preserve">, </w:t>
            </w:r>
            <w:r w:rsidRPr="00D33C4E">
              <w:rPr>
                <w:bCs/>
              </w:rPr>
              <w:t>rajono mokyklų metodinei tarybai, Švietimo skyriui ir savivaldybės administracijai</w:t>
            </w:r>
            <w:r w:rsidRPr="00D33C4E">
              <w:rPr>
                <w:b/>
                <w:bCs/>
              </w:rPr>
              <w:t>.</w:t>
            </w:r>
          </w:p>
        </w:tc>
      </w:tr>
      <w:tr w:rsidR="00746227" w:rsidRPr="00D33C4E" w14:paraId="278CDFF3" w14:textId="77777777" w:rsidTr="00746227">
        <w:tc>
          <w:tcPr>
            <w:tcW w:w="3923" w:type="dxa"/>
            <w:vAlign w:val="center"/>
          </w:tcPr>
          <w:p w14:paraId="62C6258E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rPr>
                <w:rFonts w:eastAsia="Calibri"/>
                <w:lang w:eastAsia="en-US"/>
              </w:rPr>
              <w:t>Parengti edukacinių išvykų programas ir organizuoti jų vykdymą šalies ugdymo įstaigose, kultūros centruose bei muziejuose.</w:t>
            </w:r>
          </w:p>
        </w:tc>
        <w:tc>
          <w:tcPr>
            <w:tcW w:w="1496" w:type="dxa"/>
            <w:vAlign w:val="center"/>
          </w:tcPr>
          <w:p w14:paraId="669BAE5F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11</w:t>
            </w:r>
          </w:p>
        </w:tc>
        <w:tc>
          <w:tcPr>
            <w:tcW w:w="1310" w:type="dxa"/>
            <w:vAlign w:val="center"/>
          </w:tcPr>
          <w:p w14:paraId="7D7D6107" w14:textId="77777777" w:rsidR="00746227" w:rsidRPr="00D33C4E" w:rsidRDefault="00746227" w:rsidP="006E5A23">
            <w:pPr>
              <w:jc w:val="center"/>
            </w:pPr>
            <w:r w:rsidRPr="00D33C4E">
              <w:t>10</w:t>
            </w:r>
          </w:p>
        </w:tc>
        <w:tc>
          <w:tcPr>
            <w:tcW w:w="1630" w:type="dxa"/>
            <w:vAlign w:val="center"/>
          </w:tcPr>
          <w:p w14:paraId="4E0046AC" w14:textId="45ACE39D" w:rsidR="00746227" w:rsidRPr="00D33C4E" w:rsidRDefault="001614FF" w:rsidP="006E5A23">
            <w:pPr>
              <w:jc w:val="center"/>
            </w:pPr>
            <w:r>
              <w:t>121</w:t>
            </w:r>
            <w:r w:rsidR="00746227" w:rsidRPr="00D33C4E">
              <w:t xml:space="preserve"> dalyviai. Viena edukacijos išvyka buvo atšaukta dėl </w:t>
            </w:r>
            <w:r w:rsidR="00746227" w:rsidRPr="00D33C4E">
              <w:lastRenderedPageBreak/>
              <w:t>COVID-19 atvejo mokykloje</w:t>
            </w:r>
          </w:p>
        </w:tc>
        <w:tc>
          <w:tcPr>
            <w:tcW w:w="1537" w:type="dxa"/>
            <w:vAlign w:val="center"/>
          </w:tcPr>
          <w:p w14:paraId="7BA41B82" w14:textId="13A6E82E" w:rsidR="00746227" w:rsidRPr="001614FF" w:rsidRDefault="001614FF" w:rsidP="006E5A23">
            <w:pPr>
              <w:jc w:val="center"/>
            </w:pPr>
            <w:r w:rsidRPr="001614FF">
              <w:lastRenderedPageBreak/>
              <w:t>Biudžeto lėšos</w:t>
            </w:r>
          </w:p>
        </w:tc>
        <w:tc>
          <w:tcPr>
            <w:tcW w:w="3503" w:type="dxa"/>
            <w:vAlign w:val="center"/>
          </w:tcPr>
          <w:p w14:paraId="61C04110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rPr>
                <w:rFonts w:eastAsia="Calibri"/>
                <w:lang w:eastAsia="en-US"/>
              </w:rPr>
              <w:t>Edukacinės išvykos organizuotos: TŪM grupės vadovams, mokyklų bendruomenėms, rajono mokyklų metodinės tarybos ir metodinių būreli</w:t>
            </w:r>
            <w:r w:rsidRPr="00D33C4E">
              <w:rPr>
                <w:bCs/>
              </w:rPr>
              <w:t xml:space="preserve">ų nariams </w:t>
            </w:r>
            <w:r w:rsidRPr="00D33C4E">
              <w:rPr>
                <w:rFonts w:eastAsia="Calibri"/>
                <w:lang w:eastAsia="en-US"/>
              </w:rPr>
              <w:t xml:space="preserve">(Mažeikių, </w:t>
            </w:r>
            <w:r w:rsidRPr="00D33C4E">
              <w:rPr>
                <w:rFonts w:eastAsia="Calibri"/>
                <w:lang w:eastAsia="en-US"/>
              </w:rPr>
              <w:lastRenderedPageBreak/>
              <w:t xml:space="preserve">Telšių, Panevėžio, Rokiškio, Biržų, Kretingos, Šiaulių rajonų ir </w:t>
            </w:r>
            <w:proofErr w:type="spellStart"/>
            <w:r w:rsidRPr="00D33C4E">
              <w:rPr>
                <w:rFonts w:eastAsia="Calibri"/>
                <w:lang w:eastAsia="en-US"/>
              </w:rPr>
              <w:t>Bausko</w:t>
            </w:r>
            <w:proofErr w:type="spellEnd"/>
            <w:r w:rsidRPr="00D33C4E">
              <w:rPr>
                <w:rFonts w:eastAsia="Calibri"/>
                <w:lang w:eastAsia="en-US"/>
              </w:rPr>
              <w:t xml:space="preserve"> (Latvija) savivaldybėse).</w:t>
            </w:r>
          </w:p>
        </w:tc>
      </w:tr>
      <w:tr w:rsidR="00746227" w:rsidRPr="00D33C4E" w14:paraId="78BE3681" w14:textId="77777777" w:rsidTr="001614FF">
        <w:tc>
          <w:tcPr>
            <w:tcW w:w="3923" w:type="dxa"/>
            <w:vAlign w:val="center"/>
          </w:tcPr>
          <w:p w14:paraId="62783EA6" w14:textId="77777777" w:rsidR="00746227" w:rsidRPr="00D33C4E" w:rsidRDefault="00746227" w:rsidP="006E5A23">
            <w:pPr>
              <w:jc w:val="both"/>
              <w:rPr>
                <w:b/>
                <w:bCs/>
              </w:rPr>
            </w:pPr>
            <w:r w:rsidRPr="00D33C4E">
              <w:lastRenderedPageBreak/>
              <w:t xml:space="preserve">Bendradarbiauti su nacionaliniu Olimpiniu komitetu ir vykdyti mokymus – „Olimpinių vertybių ugdymo programa (OVUP)“ </w:t>
            </w:r>
          </w:p>
        </w:tc>
        <w:tc>
          <w:tcPr>
            <w:tcW w:w="1496" w:type="dxa"/>
            <w:vAlign w:val="center"/>
          </w:tcPr>
          <w:p w14:paraId="3A084A2F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Nauja</w:t>
            </w:r>
          </w:p>
        </w:tc>
        <w:tc>
          <w:tcPr>
            <w:tcW w:w="1310" w:type="dxa"/>
            <w:vAlign w:val="center"/>
          </w:tcPr>
          <w:p w14:paraId="3EE45F92" w14:textId="77777777" w:rsidR="00746227" w:rsidRPr="00D33C4E" w:rsidRDefault="00746227" w:rsidP="001614FF">
            <w:pPr>
              <w:jc w:val="center"/>
            </w:pPr>
            <w:r w:rsidRPr="00D33C4E">
              <w:t>1-a grupė</w:t>
            </w:r>
          </w:p>
        </w:tc>
        <w:tc>
          <w:tcPr>
            <w:tcW w:w="1630" w:type="dxa"/>
            <w:vAlign w:val="center"/>
          </w:tcPr>
          <w:p w14:paraId="5A332B38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24 dalyviai</w:t>
            </w:r>
          </w:p>
        </w:tc>
        <w:tc>
          <w:tcPr>
            <w:tcW w:w="1537" w:type="dxa"/>
            <w:vAlign w:val="center"/>
          </w:tcPr>
          <w:p w14:paraId="780DF29C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t>Projekto lėš</w:t>
            </w:r>
            <w:r w:rsidRPr="00D33C4E">
              <w:rPr>
                <w:bCs/>
              </w:rPr>
              <w:t>os</w:t>
            </w:r>
          </w:p>
        </w:tc>
        <w:tc>
          <w:tcPr>
            <w:tcW w:w="3503" w:type="dxa"/>
            <w:vAlign w:val="center"/>
          </w:tcPr>
          <w:p w14:paraId="4A2140C2" w14:textId="77777777" w:rsidR="00746227" w:rsidRPr="00D33C4E" w:rsidRDefault="00746227" w:rsidP="006E5A23">
            <w:pPr>
              <w:jc w:val="both"/>
              <w:rPr>
                <w:b/>
                <w:bCs/>
              </w:rPr>
            </w:pPr>
            <w:r w:rsidRPr="00D33C4E">
              <w:t>Tikslinė mokymų grupė - bendrojo ugdymo mokyklų ir ikimokyklinių įstaigų pedagogai bei vadovai</w:t>
            </w:r>
            <w:r w:rsidRPr="00D33C4E">
              <w:rPr>
                <w:b/>
                <w:bCs/>
              </w:rPr>
              <w:t xml:space="preserve">. </w:t>
            </w:r>
            <w:r w:rsidRPr="00D33C4E">
              <w:rPr>
                <w:bCs/>
              </w:rPr>
              <w:t>SIC - socialinis partneris.</w:t>
            </w:r>
          </w:p>
        </w:tc>
      </w:tr>
      <w:tr w:rsidR="00746227" w:rsidRPr="00D33C4E" w14:paraId="701CA688" w14:textId="77777777" w:rsidTr="001614FF">
        <w:tc>
          <w:tcPr>
            <w:tcW w:w="3923" w:type="dxa"/>
            <w:vAlign w:val="center"/>
          </w:tcPr>
          <w:p w14:paraId="343DDF83" w14:textId="77777777" w:rsidR="00746227" w:rsidRPr="00D33C4E" w:rsidRDefault="00746227" w:rsidP="006E5A23">
            <w:r w:rsidRPr="00D33C4E">
              <w:t>Organizuoti mokymus:</w:t>
            </w:r>
          </w:p>
          <w:p w14:paraId="44B466C0" w14:textId="77777777" w:rsidR="00746227" w:rsidRPr="00D33C4E" w:rsidRDefault="00746227" w:rsidP="006E5A23">
            <w:pPr>
              <w:rPr>
                <w:b/>
                <w:bCs/>
              </w:rPr>
            </w:pPr>
            <w:r w:rsidRPr="00D33C4E">
              <w:t>Pirmosios pagalbos privalomoji mokymų programa (PP), Higienos įgūdžių specialioji mokymų programa (HĮ</w:t>
            </w:r>
            <w:r w:rsidRPr="00D33C4E">
              <w:rPr>
                <w:bCs/>
              </w:rPr>
              <w:t>) ir</w:t>
            </w:r>
            <w:r w:rsidRPr="00D33C4E">
              <w:rPr>
                <w:b/>
                <w:bCs/>
              </w:rPr>
              <w:t xml:space="preserve"> </w:t>
            </w:r>
            <w:r w:rsidRPr="00D33C4E">
              <w:t>Turizmo vadovo pažymėjimams gauti.</w:t>
            </w:r>
          </w:p>
          <w:p w14:paraId="57D6BC80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</w:p>
        </w:tc>
        <w:tc>
          <w:tcPr>
            <w:tcW w:w="1496" w:type="dxa"/>
            <w:vAlign w:val="center"/>
          </w:tcPr>
          <w:p w14:paraId="640A51CA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Nauja</w:t>
            </w:r>
          </w:p>
        </w:tc>
        <w:tc>
          <w:tcPr>
            <w:tcW w:w="1310" w:type="dxa"/>
            <w:vAlign w:val="center"/>
          </w:tcPr>
          <w:p w14:paraId="4BB2547D" w14:textId="08AB8A46" w:rsidR="00746227" w:rsidRPr="00D33C4E" w:rsidRDefault="00746227" w:rsidP="001614FF">
            <w:pPr>
              <w:jc w:val="center"/>
            </w:pPr>
            <w:r w:rsidRPr="00D33C4E">
              <w:rPr>
                <w:bCs/>
              </w:rPr>
              <w:t>5 grupės</w:t>
            </w:r>
          </w:p>
        </w:tc>
        <w:tc>
          <w:tcPr>
            <w:tcW w:w="1630" w:type="dxa"/>
            <w:vAlign w:val="center"/>
          </w:tcPr>
          <w:p w14:paraId="136029BD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t>81 dalyvi</w:t>
            </w:r>
            <w:r w:rsidRPr="00D33C4E">
              <w:rPr>
                <w:b/>
                <w:bCs/>
              </w:rPr>
              <w:t>s</w:t>
            </w:r>
          </w:p>
        </w:tc>
        <w:tc>
          <w:tcPr>
            <w:tcW w:w="1537" w:type="dxa"/>
            <w:vAlign w:val="center"/>
          </w:tcPr>
          <w:p w14:paraId="6B2DE178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Biudžeto lėšos</w:t>
            </w:r>
          </w:p>
        </w:tc>
        <w:tc>
          <w:tcPr>
            <w:tcW w:w="3503" w:type="dxa"/>
          </w:tcPr>
          <w:p w14:paraId="5A2FA012" w14:textId="77777777" w:rsidR="00746227" w:rsidRPr="00D33C4E" w:rsidRDefault="00746227" w:rsidP="006E5A23">
            <w:pPr>
              <w:jc w:val="both"/>
              <w:rPr>
                <w:b/>
                <w:bCs/>
              </w:rPr>
            </w:pPr>
            <w:r w:rsidRPr="00D33C4E">
              <w:t>Skuodo informacijos centras yra socialinis partneris SDG Mažeikių skyriui: registravo Skuodo rajono besimokančiųjų grupes, organizavo mokymus, teikė informaciją apie mokymų eigą, atsiskaitymą ir pažymėjimų išdavimą.</w:t>
            </w:r>
          </w:p>
        </w:tc>
      </w:tr>
      <w:tr w:rsidR="00746227" w:rsidRPr="00D33C4E" w14:paraId="2C5012FB" w14:textId="77777777" w:rsidTr="001614FF">
        <w:tc>
          <w:tcPr>
            <w:tcW w:w="3923" w:type="dxa"/>
            <w:vAlign w:val="center"/>
          </w:tcPr>
          <w:p w14:paraId="162DA100" w14:textId="77777777" w:rsidR="00746227" w:rsidRPr="00D33C4E" w:rsidRDefault="00746227" w:rsidP="001614FF">
            <w:pPr>
              <w:jc w:val="center"/>
            </w:pPr>
            <w:r w:rsidRPr="00D33C4E">
              <w:t>Organizuoti ir eksponuoti Skuodo vaikų lopšelio - darželio pedagogų, meninio ugdymo</w:t>
            </w:r>
          </w:p>
          <w:p w14:paraId="6F863E8F" w14:textId="77777777" w:rsidR="00746227" w:rsidRPr="00D33C4E" w:rsidRDefault="00746227" w:rsidP="001614FF">
            <w:pPr>
              <w:jc w:val="center"/>
              <w:rPr>
                <w:b/>
                <w:bCs/>
              </w:rPr>
            </w:pPr>
            <w:r w:rsidRPr="00D33C4E">
              <w:t>mokytojų ir švietimo pagalbos specialistų metodinių priemonių parodą (SIC patalpose)</w:t>
            </w:r>
            <w:r w:rsidRPr="00D33C4E">
              <w:rPr>
                <w:b/>
                <w:bCs/>
              </w:rPr>
              <w:t>.</w:t>
            </w:r>
          </w:p>
        </w:tc>
        <w:tc>
          <w:tcPr>
            <w:tcW w:w="1496" w:type="dxa"/>
            <w:vAlign w:val="center"/>
          </w:tcPr>
          <w:p w14:paraId="0C1AF1AF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1</w:t>
            </w:r>
          </w:p>
        </w:tc>
        <w:tc>
          <w:tcPr>
            <w:tcW w:w="1310" w:type="dxa"/>
            <w:vAlign w:val="center"/>
          </w:tcPr>
          <w:p w14:paraId="70EF3BE3" w14:textId="77777777" w:rsidR="00746227" w:rsidRPr="00D33C4E" w:rsidRDefault="00746227" w:rsidP="001614FF">
            <w:pPr>
              <w:jc w:val="center"/>
            </w:pPr>
            <w:r w:rsidRPr="00D33C4E">
              <w:t>1</w:t>
            </w:r>
          </w:p>
        </w:tc>
        <w:tc>
          <w:tcPr>
            <w:tcW w:w="1630" w:type="dxa"/>
          </w:tcPr>
          <w:p w14:paraId="24D96DD3" w14:textId="77777777" w:rsidR="00746227" w:rsidRPr="00D33C4E" w:rsidRDefault="00746227" w:rsidP="006E5A23">
            <w:pPr>
              <w:jc w:val="both"/>
              <w:rPr>
                <w:bCs/>
              </w:rPr>
            </w:pPr>
            <w:r w:rsidRPr="00D33C4E">
              <w:rPr>
                <w:bCs/>
              </w:rPr>
              <w:t>Užregistruotos ir pristatytos 62 metodinės priemonės, iš jų: 52 fizinės ir 10 skaitmeninių ugdymo(</w:t>
            </w:r>
            <w:proofErr w:type="spellStart"/>
            <w:r w:rsidRPr="00D33C4E">
              <w:rPr>
                <w:bCs/>
              </w:rPr>
              <w:t>si</w:t>
            </w:r>
            <w:proofErr w:type="spellEnd"/>
            <w:r w:rsidRPr="00D33C4E">
              <w:rPr>
                <w:bCs/>
              </w:rPr>
              <w:t xml:space="preserve">) priemonių. </w:t>
            </w:r>
          </w:p>
          <w:p w14:paraId="445702F5" w14:textId="77777777" w:rsidR="00746227" w:rsidRPr="00D33C4E" w:rsidRDefault="00746227" w:rsidP="006E5A23">
            <w:pPr>
              <w:jc w:val="both"/>
              <w:rPr>
                <w:b/>
                <w:bCs/>
              </w:rPr>
            </w:pPr>
          </w:p>
        </w:tc>
        <w:tc>
          <w:tcPr>
            <w:tcW w:w="1537" w:type="dxa"/>
            <w:vAlign w:val="center"/>
          </w:tcPr>
          <w:p w14:paraId="59193989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</w:p>
        </w:tc>
        <w:tc>
          <w:tcPr>
            <w:tcW w:w="3503" w:type="dxa"/>
            <w:vAlign w:val="center"/>
          </w:tcPr>
          <w:p w14:paraId="37C11004" w14:textId="77777777" w:rsidR="00746227" w:rsidRPr="00D33C4E" w:rsidRDefault="00746227" w:rsidP="001614FF">
            <w:pPr>
              <w:jc w:val="center"/>
              <w:rPr>
                <w:bCs/>
              </w:rPr>
            </w:pPr>
            <w:r w:rsidRPr="00D33C4E">
              <w:rPr>
                <w:bCs/>
              </w:rPr>
              <w:t>Metodinių priemonių aprašymai parengti metodinėse kortelėse ir patalpinti edukaciniame banke.</w:t>
            </w:r>
          </w:p>
          <w:p w14:paraId="04903BBA" w14:textId="77777777" w:rsidR="00746227" w:rsidRPr="00D33C4E" w:rsidRDefault="00746227" w:rsidP="001614FF">
            <w:pPr>
              <w:jc w:val="center"/>
              <w:rPr>
                <w:b/>
                <w:bCs/>
              </w:rPr>
            </w:pPr>
            <w:r w:rsidRPr="00D33C4E">
              <w:rPr>
                <w:bCs/>
              </w:rPr>
              <w:t>Parengta SIC pažyma, skatinanti pedagogų metodinių naujovių bei idėjų sklaidą</w:t>
            </w:r>
            <w:r w:rsidRPr="00D33C4E">
              <w:rPr>
                <w:b/>
                <w:bCs/>
              </w:rPr>
              <w:t>.</w:t>
            </w:r>
          </w:p>
        </w:tc>
      </w:tr>
      <w:tr w:rsidR="00746227" w:rsidRPr="00D33C4E" w14:paraId="62F8B516" w14:textId="77777777" w:rsidTr="001614FF"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FACE" w14:textId="0525EC7B" w:rsidR="00746227" w:rsidRPr="00D33C4E" w:rsidRDefault="00746227" w:rsidP="001614FF">
            <w:pPr>
              <w:jc w:val="center"/>
            </w:pPr>
            <w:r w:rsidRPr="00D33C4E">
              <w:t>Organizuoti pedagogų gerosios darbo patirties sklaidą, registruoti metodinių priemonių korteles, talpinant jas SIC edukaciniame banke.</w:t>
            </w:r>
          </w:p>
        </w:tc>
        <w:tc>
          <w:tcPr>
            <w:tcW w:w="1496" w:type="dxa"/>
            <w:vAlign w:val="center"/>
          </w:tcPr>
          <w:p w14:paraId="4F467F96" w14:textId="77777777" w:rsidR="00746227" w:rsidRPr="00D33C4E" w:rsidRDefault="00746227" w:rsidP="006E5A23">
            <w:pPr>
              <w:jc w:val="center"/>
              <w:rPr>
                <w:bCs/>
              </w:rPr>
            </w:pPr>
          </w:p>
        </w:tc>
        <w:tc>
          <w:tcPr>
            <w:tcW w:w="1310" w:type="dxa"/>
            <w:vAlign w:val="center"/>
          </w:tcPr>
          <w:p w14:paraId="5E9973A8" w14:textId="77777777" w:rsidR="00746227" w:rsidRPr="00D33C4E" w:rsidRDefault="00746227" w:rsidP="001614FF">
            <w:pPr>
              <w:jc w:val="center"/>
            </w:pPr>
            <w:r w:rsidRPr="00D33C4E">
              <w:t>106 metodinės kortelės</w:t>
            </w:r>
          </w:p>
        </w:tc>
        <w:tc>
          <w:tcPr>
            <w:tcW w:w="1630" w:type="dxa"/>
          </w:tcPr>
          <w:p w14:paraId="3FF6EFE3" w14:textId="77777777" w:rsidR="00746227" w:rsidRPr="00D33C4E" w:rsidRDefault="00746227" w:rsidP="006E5A23">
            <w:pPr>
              <w:jc w:val="both"/>
              <w:rPr>
                <w:bCs/>
              </w:rPr>
            </w:pPr>
          </w:p>
        </w:tc>
        <w:tc>
          <w:tcPr>
            <w:tcW w:w="1537" w:type="dxa"/>
            <w:vAlign w:val="center"/>
          </w:tcPr>
          <w:p w14:paraId="7F5DBAF7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</w:p>
        </w:tc>
        <w:tc>
          <w:tcPr>
            <w:tcW w:w="3503" w:type="dxa"/>
          </w:tcPr>
          <w:p w14:paraId="49DA9E53" w14:textId="77777777" w:rsidR="00746227" w:rsidRPr="00D33C4E" w:rsidRDefault="00746227" w:rsidP="006E5A23">
            <w:pPr>
              <w:rPr>
                <w:bCs/>
              </w:rPr>
            </w:pPr>
            <w:r w:rsidRPr="00D33C4E">
              <w:rPr>
                <w:bCs/>
              </w:rPr>
              <w:t>Įvairaus pobūdžio rajono pedagogų gerosios darbo patirties aprašymai yra metodinėse kortelėse ir patalpinti SIC edukaciniame banke</w:t>
            </w:r>
          </w:p>
        </w:tc>
      </w:tr>
      <w:tr w:rsidR="00746227" w:rsidRPr="00D33C4E" w14:paraId="47EF040D" w14:textId="77777777" w:rsidTr="00746227">
        <w:tc>
          <w:tcPr>
            <w:tcW w:w="13399" w:type="dxa"/>
            <w:gridSpan w:val="6"/>
          </w:tcPr>
          <w:p w14:paraId="33511067" w14:textId="77777777" w:rsidR="00746227" w:rsidRPr="00D33C4E" w:rsidRDefault="00746227" w:rsidP="006E5A23">
            <w:pPr>
              <w:rPr>
                <w:b/>
                <w:bCs/>
              </w:rPr>
            </w:pPr>
            <w:r w:rsidRPr="00D33C4E">
              <w:rPr>
                <w:b/>
                <w:bCs/>
              </w:rPr>
              <w:t>Neformaliojo suaugusiųjų švietimo mokymų programa</w:t>
            </w:r>
          </w:p>
        </w:tc>
      </w:tr>
      <w:tr w:rsidR="00746227" w:rsidRPr="00D33C4E" w14:paraId="728B49D7" w14:textId="77777777" w:rsidTr="001614FF">
        <w:tc>
          <w:tcPr>
            <w:tcW w:w="3923" w:type="dxa"/>
            <w:vAlign w:val="center"/>
          </w:tcPr>
          <w:p w14:paraId="377B4F40" w14:textId="77777777" w:rsidR="00746227" w:rsidRPr="00D33C4E" w:rsidRDefault="00746227" w:rsidP="001614FF">
            <w:pPr>
              <w:jc w:val="center"/>
            </w:pPr>
            <w:r w:rsidRPr="00D33C4E">
              <w:lastRenderedPageBreak/>
              <w:t>Parengti SIC tarptautinį projektą „Patirtis padeda augti“ ir laiku pateikti Švietimo paramos fondui projekto paraišką vertinimui. Gavus pritarimą finansavimui, organizuoti mobilumo ir viešinimo veiklas</w:t>
            </w:r>
          </w:p>
        </w:tc>
        <w:tc>
          <w:tcPr>
            <w:tcW w:w="1496" w:type="dxa"/>
            <w:vAlign w:val="center"/>
          </w:tcPr>
          <w:p w14:paraId="109C0CA4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1</w:t>
            </w:r>
          </w:p>
        </w:tc>
        <w:tc>
          <w:tcPr>
            <w:tcW w:w="1310" w:type="dxa"/>
            <w:vAlign w:val="center"/>
          </w:tcPr>
          <w:p w14:paraId="420474BB" w14:textId="77777777" w:rsidR="00746227" w:rsidRPr="00D33C4E" w:rsidRDefault="00746227" w:rsidP="001614FF">
            <w:pPr>
              <w:jc w:val="center"/>
            </w:pPr>
            <w:r w:rsidRPr="00D33C4E">
              <w:t>1</w:t>
            </w:r>
          </w:p>
        </w:tc>
        <w:tc>
          <w:tcPr>
            <w:tcW w:w="1630" w:type="dxa"/>
          </w:tcPr>
          <w:p w14:paraId="3FFF0DE3" w14:textId="77777777" w:rsidR="00746227" w:rsidRPr="00D33C4E" w:rsidRDefault="00746227" w:rsidP="006E5A23">
            <w:pPr>
              <w:jc w:val="both"/>
              <w:rPr>
                <w:bCs/>
              </w:rPr>
            </w:pPr>
            <w:r w:rsidRPr="00D33C4E">
              <w:rPr>
                <w:bCs/>
              </w:rPr>
              <w:t xml:space="preserve">Tarptautinėje mobilumo mokymų programoje dalyvavo 4 SIC darbuotojai ir 2 ukrainietės, gyvenančios Skuode </w:t>
            </w:r>
          </w:p>
        </w:tc>
        <w:tc>
          <w:tcPr>
            <w:tcW w:w="1537" w:type="dxa"/>
            <w:vAlign w:val="center"/>
          </w:tcPr>
          <w:p w14:paraId="36C4A325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t>ES projekto lėšos</w:t>
            </w:r>
          </w:p>
        </w:tc>
        <w:tc>
          <w:tcPr>
            <w:tcW w:w="3503" w:type="dxa"/>
            <w:vAlign w:val="center"/>
          </w:tcPr>
          <w:p w14:paraId="30B38893" w14:textId="77777777" w:rsidR="00746227" w:rsidRPr="00D33C4E" w:rsidRDefault="00746227" w:rsidP="001614FF">
            <w:pPr>
              <w:jc w:val="center"/>
              <w:rPr>
                <w:bCs/>
              </w:rPr>
            </w:pPr>
            <w:r w:rsidRPr="00D33C4E">
              <w:t>Projektas turėjo teigiamą poveikį visai įstaigai, ukrainietėms ir kitiems projekto dalyviams, suaugusiųjų švietimo teikėjams.</w:t>
            </w:r>
          </w:p>
        </w:tc>
      </w:tr>
      <w:tr w:rsidR="00746227" w:rsidRPr="00D33C4E" w14:paraId="025D3418" w14:textId="77777777" w:rsidTr="001614FF">
        <w:tc>
          <w:tcPr>
            <w:tcW w:w="3923" w:type="dxa"/>
          </w:tcPr>
          <w:p w14:paraId="649CA029" w14:textId="77777777" w:rsidR="00746227" w:rsidRPr="00D33C4E" w:rsidRDefault="00746227" w:rsidP="006E5A23">
            <w:pPr>
              <w:jc w:val="both"/>
            </w:pPr>
            <w:r w:rsidRPr="00D33C4E">
              <w:t>Organizuoti apskrito stalo diskusiją „Patirtis padeda augti“ projekto „Erasmus+“ patirties pasidalijimas. Išklausyti pranešimą „Aukštą pridėtinę vertę kuriančių kvalifikacijų ir kompetencijų įgijimas“.</w:t>
            </w:r>
          </w:p>
        </w:tc>
        <w:tc>
          <w:tcPr>
            <w:tcW w:w="1496" w:type="dxa"/>
            <w:vAlign w:val="center"/>
          </w:tcPr>
          <w:p w14:paraId="44A05B2D" w14:textId="77777777" w:rsidR="00746227" w:rsidRPr="00D33C4E" w:rsidRDefault="00746227" w:rsidP="001614FF">
            <w:pPr>
              <w:jc w:val="center"/>
              <w:rPr>
                <w:bCs/>
              </w:rPr>
            </w:pPr>
            <w:r w:rsidRPr="00D33C4E">
              <w:rPr>
                <w:bCs/>
              </w:rPr>
              <w:t>Nauja</w:t>
            </w:r>
          </w:p>
        </w:tc>
        <w:tc>
          <w:tcPr>
            <w:tcW w:w="1310" w:type="dxa"/>
            <w:vAlign w:val="center"/>
          </w:tcPr>
          <w:p w14:paraId="2F0EEA1D" w14:textId="77777777" w:rsidR="00746227" w:rsidRPr="00D33C4E" w:rsidRDefault="00746227" w:rsidP="001614FF">
            <w:pPr>
              <w:jc w:val="center"/>
            </w:pPr>
            <w:r w:rsidRPr="00D33C4E">
              <w:t>9</w:t>
            </w:r>
          </w:p>
        </w:tc>
        <w:tc>
          <w:tcPr>
            <w:tcW w:w="1630" w:type="dxa"/>
            <w:vAlign w:val="center"/>
          </w:tcPr>
          <w:p w14:paraId="6CCD4E5F" w14:textId="493847BC" w:rsidR="00746227" w:rsidRPr="00D33C4E" w:rsidRDefault="00746227" w:rsidP="001614FF">
            <w:pPr>
              <w:jc w:val="center"/>
              <w:rPr>
                <w:bCs/>
              </w:rPr>
            </w:pPr>
            <w:r w:rsidRPr="00D33C4E">
              <w:rPr>
                <w:bCs/>
              </w:rPr>
              <w:t>12</w:t>
            </w:r>
            <w:r w:rsidR="001614FF">
              <w:rPr>
                <w:bCs/>
              </w:rPr>
              <w:t xml:space="preserve"> dalyviai</w:t>
            </w:r>
          </w:p>
        </w:tc>
        <w:tc>
          <w:tcPr>
            <w:tcW w:w="1537" w:type="dxa"/>
            <w:vAlign w:val="center"/>
          </w:tcPr>
          <w:p w14:paraId="1B4489F3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ES Projekto lėšos</w:t>
            </w:r>
          </w:p>
        </w:tc>
        <w:tc>
          <w:tcPr>
            <w:tcW w:w="3503" w:type="dxa"/>
          </w:tcPr>
          <w:p w14:paraId="2F6CF76F" w14:textId="77777777" w:rsidR="00746227" w:rsidRPr="00D33C4E" w:rsidRDefault="00746227" w:rsidP="006E5A23">
            <w:r w:rsidRPr="00D33C4E">
              <w:t xml:space="preserve">Renginys buvo organizuojamas šalies suaugusiųjų mokymosi savaitės „Mokymosi tinklai“ darbotvarkėje. Dalyvavo NSŠ koordinatoriai ir teikėjai Skuodo rajone. </w:t>
            </w:r>
            <w:r w:rsidRPr="00D33C4E">
              <w:rPr>
                <w:bCs/>
              </w:rPr>
              <w:t>Pranešimą skaitė</w:t>
            </w:r>
            <w:r w:rsidRPr="00D33C4E">
              <w:t xml:space="preserve"> SIC darbuotojai, Užimtumo tarnybos specialistai.</w:t>
            </w:r>
          </w:p>
        </w:tc>
      </w:tr>
      <w:tr w:rsidR="00746227" w:rsidRPr="00D33C4E" w14:paraId="18944CB9" w14:textId="77777777" w:rsidTr="001614FF">
        <w:tc>
          <w:tcPr>
            <w:tcW w:w="3923" w:type="dxa"/>
          </w:tcPr>
          <w:p w14:paraId="4CA43D3B" w14:textId="77777777" w:rsidR="00746227" w:rsidRPr="00D33C4E" w:rsidRDefault="00746227" w:rsidP="006E5A23">
            <w:r w:rsidRPr="00D33C4E">
              <w:t>SIC tarptautinio projekto ataskaitos rengimas.</w:t>
            </w:r>
          </w:p>
          <w:p w14:paraId="53CDE956" w14:textId="77777777" w:rsidR="00746227" w:rsidRPr="00D33C4E" w:rsidRDefault="00746227" w:rsidP="006E5A23">
            <w:pPr>
              <w:jc w:val="both"/>
            </w:pPr>
            <w:r w:rsidRPr="00D33C4E">
              <w:t>Švietimo paramos fondui parengta ir pateikta projekto „Visi po tvarų žingsnį – pokyčiams“ Nr. 2022-1-LT01-KA122-ADU-000080134 galutinė ataskaita</w:t>
            </w:r>
          </w:p>
        </w:tc>
        <w:tc>
          <w:tcPr>
            <w:tcW w:w="1496" w:type="dxa"/>
            <w:vAlign w:val="center"/>
          </w:tcPr>
          <w:p w14:paraId="1D7D5E1D" w14:textId="77777777" w:rsidR="00746227" w:rsidRPr="00D33C4E" w:rsidRDefault="00746227" w:rsidP="006E5A23">
            <w:pPr>
              <w:jc w:val="center"/>
              <w:rPr>
                <w:bCs/>
              </w:rPr>
            </w:pPr>
            <w:r w:rsidRPr="00D33C4E">
              <w:rPr>
                <w:bCs/>
              </w:rPr>
              <w:t>1</w:t>
            </w:r>
          </w:p>
        </w:tc>
        <w:tc>
          <w:tcPr>
            <w:tcW w:w="1310" w:type="dxa"/>
            <w:vAlign w:val="center"/>
          </w:tcPr>
          <w:p w14:paraId="5731037D" w14:textId="519F928E" w:rsidR="00746227" w:rsidRPr="00D33C4E" w:rsidRDefault="001614FF" w:rsidP="001614FF">
            <w:pPr>
              <w:jc w:val="center"/>
            </w:pPr>
            <w:r>
              <w:t>1</w:t>
            </w:r>
          </w:p>
        </w:tc>
        <w:tc>
          <w:tcPr>
            <w:tcW w:w="1630" w:type="dxa"/>
            <w:vAlign w:val="center"/>
          </w:tcPr>
          <w:p w14:paraId="0E5FB398" w14:textId="77777777" w:rsidR="00746227" w:rsidRPr="00D33C4E" w:rsidRDefault="00746227" w:rsidP="001614FF">
            <w:pPr>
              <w:jc w:val="center"/>
              <w:rPr>
                <w:bCs/>
              </w:rPr>
            </w:pPr>
            <w:r w:rsidRPr="00D33C4E">
              <w:t>Ataskaita įvertinta labai gerai, gauti 95 balai</w:t>
            </w:r>
          </w:p>
        </w:tc>
        <w:tc>
          <w:tcPr>
            <w:tcW w:w="1537" w:type="dxa"/>
            <w:vAlign w:val="center"/>
          </w:tcPr>
          <w:p w14:paraId="08799840" w14:textId="77777777" w:rsidR="00746227" w:rsidRPr="00D33C4E" w:rsidRDefault="00746227" w:rsidP="006E5A23">
            <w:pPr>
              <w:jc w:val="center"/>
              <w:rPr>
                <w:b/>
                <w:bCs/>
              </w:rPr>
            </w:pPr>
            <w:r w:rsidRPr="00D33C4E">
              <w:rPr>
                <w:bCs/>
              </w:rPr>
              <w:t>ES Projekto lėšos</w:t>
            </w:r>
          </w:p>
        </w:tc>
        <w:tc>
          <w:tcPr>
            <w:tcW w:w="3503" w:type="dxa"/>
          </w:tcPr>
          <w:p w14:paraId="3BD29469" w14:textId="77777777" w:rsidR="00746227" w:rsidRPr="00D33C4E" w:rsidRDefault="00746227" w:rsidP="006E5A23">
            <w:pPr>
              <w:jc w:val="both"/>
              <w:rPr>
                <w:bCs/>
              </w:rPr>
            </w:pPr>
            <w:r w:rsidRPr="00D33C4E">
              <w:t>Projektas turėjo teigiamą poveikį SIC įstaigos darbuotojams, projekto dalyviams, suaugusiųjų švietimo teikėjams. Plačiai informuota (vietiniu, regioniniu, nacionaliniu ir tarptautiniu lygiu) apie vykstantį projektą ir jo pasiektus rezultatus.</w:t>
            </w:r>
          </w:p>
        </w:tc>
      </w:tr>
      <w:tr w:rsidR="00746227" w:rsidRPr="00D33C4E" w14:paraId="1D5613E5" w14:textId="77777777" w:rsidTr="001614FF">
        <w:tc>
          <w:tcPr>
            <w:tcW w:w="3923" w:type="dxa"/>
            <w:vAlign w:val="center"/>
          </w:tcPr>
          <w:p w14:paraId="0C50211D" w14:textId="77777777" w:rsidR="00746227" w:rsidRPr="00D33C4E" w:rsidRDefault="00746227" w:rsidP="001614FF">
            <w:pPr>
              <w:jc w:val="center"/>
            </w:pPr>
            <w:r w:rsidRPr="00D33C4E">
              <w:t>Tęsti bendradarbiavimą su Kvalifikacijų ir profesinio mokymo plėtros centru.</w:t>
            </w:r>
          </w:p>
        </w:tc>
        <w:tc>
          <w:tcPr>
            <w:tcW w:w="1496" w:type="dxa"/>
            <w:vAlign w:val="center"/>
          </w:tcPr>
          <w:p w14:paraId="79130915" w14:textId="77777777" w:rsidR="00746227" w:rsidRPr="00D33C4E" w:rsidRDefault="00746227" w:rsidP="001614FF">
            <w:pPr>
              <w:jc w:val="center"/>
              <w:rPr>
                <w:bCs/>
              </w:rPr>
            </w:pPr>
            <w:r w:rsidRPr="00D33C4E">
              <w:rPr>
                <w:bCs/>
              </w:rPr>
              <w:t>1</w:t>
            </w:r>
          </w:p>
        </w:tc>
        <w:tc>
          <w:tcPr>
            <w:tcW w:w="1310" w:type="dxa"/>
            <w:vAlign w:val="center"/>
          </w:tcPr>
          <w:p w14:paraId="6A5069A1" w14:textId="77777777" w:rsidR="00746227" w:rsidRPr="00D33C4E" w:rsidRDefault="00746227" w:rsidP="001614FF">
            <w:pPr>
              <w:jc w:val="center"/>
            </w:pPr>
            <w:r w:rsidRPr="00D33C4E">
              <w:t>1</w:t>
            </w:r>
          </w:p>
        </w:tc>
        <w:tc>
          <w:tcPr>
            <w:tcW w:w="1630" w:type="dxa"/>
          </w:tcPr>
          <w:p w14:paraId="29F14132" w14:textId="77777777" w:rsidR="00746227" w:rsidRPr="00D33C4E" w:rsidRDefault="00746227" w:rsidP="006E5A23">
            <w:pPr>
              <w:jc w:val="both"/>
            </w:pPr>
            <w:r w:rsidRPr="00D33C4E">
              <w:t xml:space="preserve">Pildytas klausimynas - apklausos anketa kartu su Švietimo ir sporto </w:t>
            </w:r>
            <w:r w:rsidRPr="00D33C4E">
              <w:lastRenderedPageBreak/>
              <w:t xml:space="preserve">skyriaus vyr. specialiste A. </w:t>
            </w:r>
            <w:proofErr w:type="spellStart"/>
            <w:r w:rsidRPr="00D33C4E">
              <w:t>Jasiene</w:t>
            </w:r>
            <w:proofErr w:type="spellEnd"/>
          </w:p>
        </w:tc>
        <w:tc>
          <w:tcPr>
            <w:tcW w:w="1537" w:type="dxa"/>
            <w:vAlign w:val="center"/>
          </w:tcPr>
          <w:p w14:paraId="275EF0BC" w14:textId="77777777" w:rsidR="00746227" w:rsidRPr="00D33C4E" w:rsidRDefault="00746227" w:rsidP="001614FF">
            <w:pPr>
              <w:jc w:val="center"/>
              <w:rPr>
                <w:bCs/>
              </w:rPr>
            </w:pPr>
          </w:p>
        </w:tc>
        <w:tc>
          <w:tcPr>
            <w:tcW w:w="3503" w:type="dxa"/>
            <w:vAlign w:val="center"/>
          </w:tcPr>
          <w:p w14:paraId="00462069" w14:textId="77777777" w:rsidR="00746227" w:rsidRPr="00D33C4E" w:rsidRDefault="00746227" w:rsidP="006E5A23">
            <w:pPr>
              <w:jc w:val="both"/>
            </w:pPr>
            <w:r w:rsidRPr="00D33C4E">
              <w:t xml:space="preserve">SIC kasmet dalyvauja įvairiose apklausose. Pildomi klausimynai, kuriuos organizuoja Kvalifikacijų ir profesinio mokymo plėtros centras, </w:t>
            </w:r>
            <w:hyperlink r:id="rId9" w:history="1">
              <w:r w:rsidRPr="00D33C4E">
                <w:rPr>
                  <w:rStyle w:val="Hipersaitas"/>
                </w:rPr>
                <w:t>www.kpmpc.lt</w:t>
              </w:r>
            </w:hyperlink>
            <w:r w:rsidRPr="00D33C4E">
              <w:t xml:space="preserve"> </w:t>
            </w:r>
          </w:p>
        </w:tc>
      </w:tr>
      <w:tr w:rsidR="00746227" w:rsidRPr="00D33C4E" w14:paraId="2C3195A6" w14:textId="77777777" w:rsidTr="001614FF">
        <w:tc>
          <w:tcPr>
            <w:tcW w:w="3923" w:type="dxa"/>
          </w:tcPr>
          <w:p w14:paraId="0A45F111" w14:textId="77777777" w:rsidR="00746227" w:rsidRPr="00D33C4E" w:rsidRDefault="00746227" w:rsidP="006E5A23">
            <w:r w:rsidRPr="00D33C4E">
              <w:t xml:space="preserve">Suburti Skuodo rajono neformaliojo suaugusiųjų švietimo teikėjus organizuoti ir dalyvauti 2023 m. šalies suaugusiųjų </w:t>
            </w:r>
            <w:r w:rsidRPr="00D33C4E">
              <w:rPr>
                <w:i/>
              </w:rPr>
              <w:t>Mokymosi savaitės renginiuose</w:t>
            </w:r>
            <w:r w:rsidRPr="00D33C4E">
              <w:t xml:space="preserve">. </w:t>
            </w:r>
          </w:p>
        </w:tc>
        <w:tc>
          <w:tcPr>
            <w:tcW w:w="1496" w:type="dxa"/>
          </w:tcPr>
          <w:p w14:paraId="383DD5DE" w14:textId="77777777" w:rsidR="00746227" w:rsidRPr="00D33C4E" w:rsidRDefault="00746227" w:rsidP="006E5A23">
            <w:pPr>
              <w:rPr>
                <w:bCs/>
              </w:rPr>
            </w:pPr>
          </w:p>
          <w:p w14:paraId="3742846F" w14:textId="77777777" w:rsidR="00746227" w:rsidRPr="00D33C4E" w:rsidRDefault="00746227" w:rsidP="006E5A23">
            <w:pPr>
              <w:rPr>
                <w:bCs/>
              </w:rPr>
            </w:pPr>
            <w:r w:rsidRPr="00D33C4E">
              <w:rPr>
                <w:bCs/>
              </w:rPr>
              <w:t>7 įstaigos ir organizacijos</w:t>
            </w:r>
          </w:p>
        </w:tc>
        <w:tc>
          <w:tcPr>
            <w:tcW w:w="1310" w:type="dxa"/>
            <w:vAlign w:val="center"/>
          </w:tcPr>
          <w:p w14:paraId="4E943BCD" w14:textId="726C825F" w:rsidR="00746227" w:rsidRPr="00D33C4E" w:rsidRDefault="00746227" w:rsidP="001614FF">
            <w:pPr>
              <w:jc w:val="center"/>
            </w:pPr>
            <w:r w:rsidRPr="00D33C4E">
              <w:t>14 renginių</w:t>
            </w:r>
            <w:r w:rsidR="00C176F5">
              <w:t xml:space="preserve"> iš visų dalyvavusių įstaigų</w:t>
            </w:r>
          </w:p>
        </w:tc>
        <w:tc>
          <w:tcPr>
            <w:tcW w:w="1630" w:type="dxa"/>
          </w:tcPr>
          <w:p w14:paraId="27C70E6D" w14:textId="77777777" w:rsidR="00746227" w:rsidRPr="00D33C4E" w:rsidRDefault="00746227" w:rsidP="006E5A23">
            <w:pPr>
              <w:jc w:val="both"/>
            </w:pPr>
            <w:r w:rsidRPr="00D33C4E">
              <w:t>Gauta padėka iš Lietuvos Suaugusiųjų švietimo asociacijos.</w:t>
            </w:r>
          </w:p>
        </w:tc>
        <w:tc>
          <w:tcPr>
            <w:tcW w:w="1537" w:type="dxa"/>
          </w:tcPr>
          <w:p w14:paraId="1A81351B" w14:textId="77777777" w:rsidR="00746227" w:rsidRPr="00D33C4E" w:rsidRDefault="00746227" w:rsidP="006E5A23">
            <w:pPr>
              <w:rPr>
                <w:bCs/>
              </w:rPr>
            </w:pPr>
          </w:p>
        </w:tc>
        <w:tc>
          <w:tcPr>
            <w:tcW w:w="3503" w:type="dxa"/>
            <w:vAlign w:val="center"/>
          </w:tcPr>
          <w:p w14:paraId="69DF078D" w14:textId="77777777" w:rsidR="00746227" w:rsidRPr="00D33C4E" w:rsidRDefault="00746227" w:rsidP="006E5A23">
            <w:r w:rsidRPr="00D33C4E">
              <w:t xml:space="preserve">Parengta renginių programa, apjungianti besimokančias bendruomenes įvairiai veiklai, buvo viešinama šalies mastu. </w:t>
            </w:r>
          </w:p>
        </w:tc>
      </w:tr>
      <w:tr w:rsidR="00746227" w:rsidRPr="00D33C4E" w14:paraId="09BD7B96" w14:textId="77777777" w:rsidTr="00C176F5">
        <w:tc>
          <w:tcPr>
            <w:tcW w:w="3923" w:type="dxa"/>
          </w:tcPr>
          <w:p w14:paraId="0546CA97" w14:textId="77777777" w:rsidR="00746227" w:rsidRPr="00D33C4E" w:rsidRDefault="00746227" w:rsidP="006E5A23">
            <w:r w:rsidRPr="00D33C4E">
              <w:t xml:space="preserve">Internetinės svetainės </w:t>
            </w:r>
            <w:hyperlink r:id="rId10" w:history="1">
              <w:r w:rsidRPr="00D33C4E">
                <w:rPr>
                  <w:rStyle w:val="Hipersaitas"/>
                </w:rPr>
                <w:t>www.infoskuodas.lt</w:t>
              </w:r>
            </w:hyperlink>
          </w:p>
          <w:p w14:paraId="07D6A8B3" w14:textId="77777777" w:rsidR="00746227" w:rsidRPr="00D33C4E" w:rsidRDefault="00746227" w:rsidP="006E5A23">
            <w:r w:rsidRPr="00D33C4E">
              <w:t xml:space="preserve">atnaujinimas ir informacijos talpinimas. </w:t>
            </w:r>
          </w:p>
          <w:p w14:paraId="51128416" w14:textId="77777777" w:rsidR="00746227" w:rsidRPr="00D33C4E" w:rsidRDefault="00746227" w:rsidP="006E5A23">
            <w:r w:rsidRPr="00D33C4E">
              <w:t>Parašyti straipsnius apie vykusius renginius, dalyvių refleksijos su nuotraukomis patalpinti SIC ttps://www.facebook.com/infoskuodas</w:t>
            </w:r>
          </w:p>
          <w:p w14:paraId="4E622E83" w14:textId="77777777" w:rsidR="00746227" w:rsidRPr="00D33C4E" w:rsidRDefault="00746227" w:rsidP="006E5A23">
            <w:r w:rsidRPr="00D33C4E">
              <w:t>platformoje.</w:t>
            </w:r>
          </w:p>
          <w:p w14:paraId="279F2E5C" w14:textId="77777777" w:rsidR="00746227" w:rsidRPr="00D33C4E" w:rsidRDefault="00746227" w:rsidP="006E5A23">
            <w:r w:rsidRPr="00D33C4E">
              <w:t>Bendradarbiauti su „Mūsų žodžio“ redakcija</w:t>
            </w:r>
          </w:p>
        </w:tc>
        <w:tc>
          <w:tcPr>
            <w:tcW w:w="1496" w:type="dxa"/>
            <w:vAlign w:val="center"/>
          </w:tcPr>
          <w:p w14:paraId="20C23FF0" w14:textId="77777777" w:rsidR="00746227" w:rsidRPr="00D33C4E" w:rsidRDefault="00746227" w:rsidP="00C176F5">
            <w:pPr>
              <w:jc w:val="center"/>
              <w:rPr>
                <w:bCs/>
              </w:rPr>
            </w:pPr>
            <w:r w:rsidRPr="00D33C4E">
              <w:rPr>
                <w:bCs/>
              </w:rPr>
              <w:t xml:space="preserve">Pagal </w:t>
            </w:r>
            <w:proofErr w:type="spellStart"/>
            <w:r w:rsidRPr="00D33C4E">
              <w:rPr>
                <w:bCs/>
              </w:rPr>
              <w:t>poreikų</w:t>
            </w:r>
            <w:proofErr w:type="spellEnd"/>
          </w:p>
        </w:tc>
        <w:tc>
          <w:tcPr>
            <w:tcW w:w="1310" w:type="dxa"/>
            <w:vAlign w:val="center"/>
          </w:tcPr>
          <w:p w14:paraId="571B9CB9" w14:textId="77777777" w:rsidR="00746227" w:rsidRPr="00D33C4E" w:rsidRDefault="00746227" w:rsidP="00C176F5">
            <w:pPr>
              <w:jc w:val="center"/>
            </w:pPr>
          </w:p>
        </w:tc>
        <w:tc>
          <w:tcPr>
            <w:tcW w:w="1630" w:type="dxa"/>
            <w:vAlign w:val="center"/>
          </w:tcPr>
          <w:p w14:paraId="59584A6F" w14:textId="77777777" w:rsidR="00746227" w:rsidRPr="00D33C4E" w:rsidRDefault="00746227" w:rsidP="00C176F5">
            <w:pPr>
              <w:jc w:val="center"/>
            </w:pPr>
            <w:r w:rsidRPr="00D33C4E">
              <w:t>Per visus 2023 metus</w:t>
            </w:r>
          </w:p>
        </w:tc>
        <w:tc>
          <w:tcPr>
            <w:tcW w:w="1537" w:type="dxa"/>
          </w:tcPr>
          <w:p w14:paraId="2B2C6D60" w14:textId="77777777" w:rsidR="00746227" w:rsidRPr="00D33C4E" w:rsidRDefault="00746227" w:rsidP="006E5A23">
            <w:pPr>
              <w:rPr>
                <w:bCs/>
              </w:rPr>
            </w:pPr>
          </w:p>
        </w:tc>
        <w:tc>
          <w:tcPr>
            <w:tcW w:w="3503" w:type="dxa"/>
          </w:tcPr>
          <w:p w14:paraId="626CC8AD" w14:textId="77777777" w:rsidR="00746227" w:rsidRPr="00D33C4E" w:rsidRDefault="00746227" w:rsidP="006E5A23">
            <w:r w:rsidRPr="00D33C4E">
              <w:t>Akreditacijos pažymėjimas,  mokymų programų sąrašai, švietimo dokumentai ir kita aktuali informacija švietimo ir kvalifikacijos tobulinimo klausimais talpinama SIC tinklapyje www.infoskuodas.lt /Švietimo veiklos skiltyje.</w:t>
            </w:r>
          </w:p>
          <w:p w14:paraId="025B75A9" w14:textId="77777777" w:rsidR="00746227" w:rsidRPr="00D33C4E" w:rsidRDefault="00746227" w:rsidP="006E5A23">
            <w:r w:rsidRPr="00D33C4E">
              <w:t>Viešinimo tikslams pasitelkti ir spaudos atstovus.</w:t>
            </w:r>
          </w:p>
        </w:tc>
      </w:tr>
    </w:tbl>
    <w:p w14:paraId="6FD8BDC8" w14:textId="77777777" w:rsidR="00746227" w:rsidRDefault="00746227" w:rsidP="00746227">
      <w:pPr>
        <w:pStyle w:val="Betarp"/>
        <w:spacing w:line="276" w:lineRule="auto"/>
        <w:rPr>
          <w:b/>
          <w:bCs/>
          <w:sz w:val="24"/>
          <w:szCs w:val="24"/>
        </w:rPr>
      </w:pPr>
    </w:p>
    <w:p w14:paraId="5F2B44A7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459BDFB3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284A7E79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5608C5E0" w14:textId="77777777" w:rsidR="00746227" w:rsidRDefault="00746227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6F97226F" w14:textId="77777777" w:rsidR="00C176F5" w:rsidRDefault="00C176F5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66D4E57B" w14:textId="77777777" w:rsidR="00C176F5" w:rsidRDefault="00C176F5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61C56010" w14:textId="77777777" w:rsidR="00C176F5" w:rsidRDefault="00C176F5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50BC6600" w14:textId="77777777" w:rsidR="00C176F5" w:rsidRDefault="00C176F5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6DCEE330" w14:textId="77777777" w:rsidR="00C176F5" w:rsidRDefault="00C176F5" w:rsidP="006C0FB4">
      <w:pPr>
        <w:pStyle w:val="Betarp"/>
        <w:spacing w:line="276" w:lineRule="auto"/>
        <w:jc w:val="center"/>
        <w:rPr>
          <w:b/>
          <w:bCs/>
          <w:sz w:val="24"/>
          <w:szCs w:val="24"/>
        </w:rPr>
      </w:pPr>
    </w:p>
    <w:p w14:paraId="0BA6EDF0" w14:textId="77777777" w:rsidR="00746227" w:rsidRPr="006C0FB4" w:rsidRDefault="00746227" w:rsidP="00D33C4E">
      <w:pPr>
        <w:pStyle w:val="Betarp"/>
        <w:spacing w:line="276" w:lineRule="auto"/>
        <w:rPr>
          <w:b/>
          <w:bCs/>
          <w:sz w:val="24"/>
          <w:szCs w:val="24"/>
        </w:rPr>
      </w:pPr>
    </w:p>
    <w:bookmarkEnd w:id="0"/>
    <w:p w14:paraId="427F30CA" w14:textId="77777777" w:rsidR="006C0FB4" w:rsidRDefault="006C0FB4" w:rsidP="007E723F">
      <w:pPr>
        <w:rPr>
          <w:b/>
          <w:bCs/>
          <w:sz w:val="28"/>
          <w:szCs w:val="28"/>
        </w:rPr>
      </w:pPr>
    </w:p>
    <w:p w14:paraId="21C25EF1" w14:textId="77777777" w:rsidR="00C176F5" w:rsidRDefault="006C0FB4" w:rsidP="00C176F5">
      <w:pPr>
        <w:pStyle w:val="Betarp"/>
        <w:numPr>
          <w:ilvl w:val="0"/>
          <w:numId w:val="1"/>
        </w:numPr>
        <w:spacing w:line="276" w:lineRule="auto"/>
        <w:jc w:val="center"/>
        <w:rPr>
          <w:b/>
          <w:bCs/>
          <w:sz w:val="24"/>
          <w:szCs w:val="24"/>
        </w:rPr>
      </w:pPr>
      <w:r w:rsidRPr="006C0FB4">
        <w:rPr>
          <w:b/>
          <w:bCs/>
          <w:sz w:val="24"/>
          <w:szCs w:val="24"/>
        </w:rPr>
        <w:t xml:space="preserve">„DAUGIABUČIŲ NAMŲ ATNAUJINIMO (MODERNIZAVIMO) SKATINIMAS“ ĮGYVENDINIMAS IR ENERGINIO </w:t>
      </w:r>
    </w:p>
    <w:p w14:paraId="740639B4" w14:textId="38C1094F" w:rsidR="006C0FB4" w:rsidRPr="006C0FB4" w:rsidRDefault="006C0FB4" w:rsidP="00C176F5">
      <w:pPr>
        <w:pStyle w:val="Betarp"/>
        <w:spacing w:line="276" w:lineRule="auto"/>
        <w:ind w:left="720"/>
        <w:jc w:val="center"/>
        <w:rPr>
          <w:b/>
          <w:bCs/>
          <w:sz w:val="24"/>
          <w:szCs w:val="24"/>
        </w:rPr>
      </w:pPr>
      <w:r w:rsidRPr="006C0FB4">
        <w:rPr>
          <w:b/>
          <w:bCs/>
          <w:sz w:val="24"/>
          <w:szCs w:val="24"/>
        </w:rPr>
        <w:t xml:space="preserve">EFEKTYVUMO </w:t>
      </w:r>
      <w:r w:rsidR="007E723F">
        <w:rPr>
          <w:b/>
          <w:bCs/>
          <w:sz w:val="24"/>
          <w:szCs w:val="24"/>
        </w:rPr>
        <w:t xml:space="preserve">DIDINIMO </w:t>
      </w:r>
      <w:r w:rsidRPr="006C0FB4">
        <w:rPr>
          <w:b/>
          <w:bCs/>
          <w:sz w:val="24"/>
          <w:szCs w:val="24"/>
        </w:rPr>
        <w:t>PROGRAMA</w:t>
      </w:r>
    </w:p>
    <w:p w14:paraId="4C6FB1D6" w14:textId="77777777" w:rsidR="006C0FB4" w:rsidRDefault="006C0FB4" w:rsidP="006C0FB4">
      <w:pPr>
        <w:jc w:val="center"/>
        <w:rPr>
          <w:b/>
          <w:bCs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2"/>
        <w:gridCol w:w="1353"/>
        <w:gridCol w:w="1383"/>
        <w:gridCol w:w="3075"/>
        <w:gridCol w:w="1551"/>
        <w:gridCol w:w="3975"/>
      </w:tblGrid>
      <w:tr w:rsidR="00402ECA" w14:paraId="1294A30B" w14:textId="5F4DB19D" w:rsidTr="005944F3">
        <w:tc>
          <w:tcPr>
            <w:tcW w:w="3114" w:type="dxa"/>
            <w:vMerge w:val="restart"/>
            <w:vAlign w:val="center"/>
          </w:tcPr>
          <w:p w14:paraId="79BA4308" w14:textId="76285013" w:rsidR="00402ECA" w:rsidRPr="00402ECA" w:rsidRDefault="00402ECA" w:rsidP="00074E16">
            <w:pPr>
              <w:jc w:val="center"/>
              <w:rPr>
                <w:b/>
                <w:bCs/>
              </w:rPr>
            </w:pPr>
            <w:r w:rsidRPr="00402ECA">
              <w:rPr>
                <w:b/>
                <w:bCs/>
              </w:rPr>
              <w:t>Kriterijaus pavadinimas</w:t>
            </w:r>
          </w:p>
        </w:tc>
        <w:tc>
          <w:tcPr>
            <w:tcW w:w="2736" w:type="dxa"/>
            <w:gridSpan w:val="2"/>
            <w:vAlign w:val="center"/>
          </w:tcPr>
          <w:p w14:paraId="14A22D3B" w14:textId="1BB990C0" w:rsidR="00402ECA" w:rsidRPr="00402ECA" w:rsidRDefault="00402ECA" w:rsidP="00074E16">
            <w:pPr>
              <w:jc w:val="center"/>
              <w:rPr>
                <w:b/>
                <w:bCs/>
              </w:rPr>
            </w:pPr>
            <w:r w:rsidRPr="00402ECA">
              <w:rPr>
                <w:b/>
                <w:bCs/>
              </w:rPr>
              <w:t>Kriterijaus reikšmė</w:t>
            </w:r>
          </w:p>
        </w:tc>
        <w:tc>
          <w:tcPr>
            <w:tcW w:w="3076" w:type="dxa"/>
            <w:vMerge w:val="restart"/>
            <w:vAlign w:val="center"/>
          </w:tcPr>
          <w:p w14:paraId="1C4ADF79" w14:textId="4C6BE1AE" w:rsidR="00402ECA" w:rsidRPr="00402ECA" w:rsidRDefault="00402ECA" w:rsidP="000F71CD">
            <w:pPr>
              <w:jc w:val="center"/>
              <w:rPr>
                <w:b/>
                <w:bCs/>
              </w:rPr>
            </w:pPr>
            <w:r w:rsidRPr="00402ECA">
              <w:rPr>
                <w:b/>
                <w:bCs/>
              </w:rPr>
              <w:t>Rodiklis, mato vienetas, rezultatas</w:t>
            </w:r>
          </w:p>
        </w:tc>
        <w:tc>
          <w:tcPr>
            <w:tcW w:w="1551" w:type="dxa"/>
            <w:vMerge w:val="restart"/>
            <w:vAlign w:val="center"/>
          </w:tcPr>
          <w:p w14:paraId="6A51C9DA" w14:textId="3B23B132" w:rsidR="00402ECA" w:rsidRPr="00A65573" w:rsidRDefault="00402ECA" w:rsidP="000F71CD">
            <w:pPr>
              <w:jc w:val="center"/>
              <w:rPr>
                <w:b/>
                <w:bCs/>
              </w:rPr>
            </w:pPr>
            <w:r w:rsidRPr="00A65573">
              <w:rPr>
                <w:b/>
                <w:bCs/>
              </w:rPr>
              <w:t>Finansavimo šaltinis</w:t>
            </w:r>
          </w:p>
        </w:tc>
        <w:tc>
          <w:tcPr>
            <w:tcW w:w="3977" w:type="dxa"/>
            <w:vMerge w:val="restart"/>
            <w:vAlign w:val="center"/>
          </w:tcPr>
          <w:p w14:paraId="42A3B78A" w14:textId="3E412475" w:rsidR="00402ECA" w:rsidRPr="00A65573" w:rsidRDefault="00402ECA" w:rsidP="00402E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Paaiškinimas</w:t>
            </w:r>
          </w:p>
        </w:tc>
      </w:tr>
      <w:tr w:rsidR="00402ECA" w14:paraId="51BA6837" w14:textId="1DC50B5E" w:rsidTr="005944F3">
        <w:tc>
          <w:tcPr>
            <w:tcW w:w="3114" w:type="dxa"/>
            <w:vMerge/>
            <w:vAlign w:val="center"/>
          </w:tcPr>
          <w:p w14:paraId="72D18EE4" w14:textId="186607B7" w:rsidR="00402ECA" w:rsidRPr="00A65573" w:rsidRDefault="00402ECA" w:rsidP="000F71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7D6B589E" w14:textId="77777777" w:rsidR="00402ECA" w:rsidRPr="00402ECA" w:rsidRDefault="00402ECA" w:rsidP="000F71CD">
            <w:pPr>
              <w:jc w:val="center"/>
              <w:rPr>
                <w:b/>
                <w:bCs/>
              </w:rPr>
            </w:pPr>
            <w:r w:rsidRPr="00402ECA">
              <w:rPr>
                <w:b/>
                <w:bCs/>
              </w:rPr>
              <w:t>2023 m.</w:t>
            </w:r>
          </w:p>
          <w:p w14:paraId="0E04424D" w14:textId="7581C147" w:rsidR="00402ECA" w:rsidRPr="00402ECA" w:rsidRDefault="00402ECA" w:rsidP="000F7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402ECA">
              <w:rPr>
                <w:b/>
                <w:bCs/>
              </w:rPr>
              <w:t>aktiškai</w:t>
            </w:r>
          </w:p>
          <w:p w14:paraId="54703B1E" w14:textId="38496E8F" w:rsidR="00402ECA" w:rsidRPr="00402ECA" w:rsidRDefault="00402ECA" w:rsidP="000F71CD">
            <w:pPr>
              <w:jc w:val="center"/>
              <w:rPr>
                <w:b/>
                <w:bCs/>
              </w:rPr>
            </w:pPr>
            <w:r w:rsidRPr="00402ECA">
              <w:rPr>
                <w:b/>
                <w:bCs/>
              </w:rPr>
              <w:t>planuotas proceso</w:t>
            </w:r>
          </w:p>
          <w:p w14:paraId="7098E21C" w14:textId="77777777" w:rsidR="00402ECA" w:rsidRPr="00402ECA" w:rsidRDefault="00402ECA" w:rsidP="000F71CD">
            <w:pPr>
              <w:jc w:val="center"/>
              <w:rPr>
                <w:b/>
                <w:bCs/>
              </w:rPr>
            </w:pPr>
            <w:r w:rsidRPr="00402ECA">
              <w:rPr>
                <w:b/>
                <w:bCs/>
              </w:rPr>
              <w:t>ir (ar) indėlio</w:t>
            </w:r>
          </w:p>
          <w:p w14:paraId="342741CF" w14:textId="77777777" w:rsidR="00402ECA" w:rsidRPr="00402ECA" w:rsidRDefault="00402ECA" w:rsidP="000F71CD">
            <w:pPr>
              <w:jc w:val="center"/>
              <w:rPr>
                <w:b/>
                <w:bCs/>
              </w:rPr>
            </w:pPr>
            <w:r w:rsidRPr="00402ECA">
              <w:rPr>
                <w:b/>
                <w:bCs/>
              </w:rPr>
              <w:t>vertinimo</w:t>
            </w:r>
          </w:p>
          <w:p w14:paraId="611482EE" w14:textId="77777777" w:rsidR="00402ECA" w:rsidRPr="00402ECA" w:rsidRDefault="00402ECA" w:rsidP="000F71CD">
            <w:pPr>
              <w:jc w:val="center"/>
              <w:rPr>
                <w:b/>
                <w:bCs/>
              </w:rPr>
            </w:pPr>
            <w:r w:rsidRPr="00402ECA">
              <w:rPr>
                <w:b/>
                <w:bCs/>
              </w:rPr>
              <w:t>kriterijaus</w:t>
            </w:r>
          </w:p>
          <w:p w14:paraId="6C63B33E" w14:textId="6AEFD168" w:rsidR="00402ECA" w:rsidRPr="009F465E" w:rsidRDefault="00402ECA" w:rsidP="000F71CD">
            <w:pPr>
              <w:jc w:val="center"/>
            </w:pPr>
            <w:r w:rsidRPr="00402ECA">
              <w:rPr>
                <w:b/>
                <w:bCs/>
              </w:rPr>
              <w:t>reikšmė</w:t>
            </w:r>
          </w:p>
        </w:tc>
        <w:tc>
          <w:tcPr>
            <w:tcW w:w="1383" w:type="dxa"/>
          </w:tcPr>
          <w:p w14:paraId="56777839" w14:textId="7F39F9A3" w:rsidR="00402ECA" w:rsidRDefault="00402ECA" w:rsidP="000F7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m.</w:t>
            </w:r>
          </w:p>
          <w:p w14:paraId="3766FFD2" w14:textId="0033C104" w:rsidR="00402ECA" w:rsidRPr="000F71CD" w:rsidRDefault="00402ECA" w:rsidP="000F71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0F71CD">
              <w:rPr>
                <w:b/>
                <w:bCs/>
              </w:rPr>
              <w:t>aktiškai</w:t>
            </w:r>
          </w:p>
          <w:p w14:paraId="0570E1F3" w14:textId="77777777" w:rsidR="00402ECA" w:rsidRPr="000F71CD" w:rsidRDefault="00402ECA" w:rsidP="000F71CD">
            <w:pPr>
              <w:jc w:val="center"/>
              <w:rPr>
                <w:b/>
                <w:bCs/>
              </w:rPr>
            </w:pPr>
            <w:r w:rsidRPr="000F71CD">
              <w:rPr>
                <w:b/>
                <w:bCs/>
              </w:rPr>
              <w:t>pasiekta proceso</w:t>
            </w:r>
          </w:p>
          <w:p w14:paraId="5698E5C4" w14:textId="77777777" w:rsidR="00402ECA" w:rsidRPr="000F71CD" w:rsidRDefault="00402ECA" w:rsidP="000F71CD">
            <w:pPr>
              <w:jc w:val="center"/>
              <w:rPr>
                <w:b/>
                <w:bCs/>
              </w:rPr>
            </w:pPr>
            <w:r w:rsidRPr="000F71CD">
              <w:rPr>
                <w:b/>
                <w:bCs/>
              </w:rPr>
              <w:t>ir (ar) indėlio</w:t>
            </w:r>
          </w:p>
          <w:p w14:paraId="42B37CC6" w14:textId="77777777" w:rsidR="00402ECA" w:rsidRPr="000F71CD" w:rsidRDefault="00402ECA" w:rsidP="000F71CD">
            <w:pPr>
              <w:jc w:val="center"/>
              <w:rPr>
                <w:b/>
                <w:bCs/>
              </w:rPr>
            </w:pPr>
            <w:r w:rsidRPr="000F71CD">
              <w:rPr>
                <w:b/>
                <w:bCs/>
              </w:rPr>
              <w:t>vertinimo</w:t>
            </w:r>
          </w:p>
          <w:p w14:paraId="7AC69955" w14:textId="77777777" w:rsidR="00402ECA" w:rsidRPr="000F71CD" w:rsidRDefault="00402ECA" w:rsidP="000F71CD">
            <w:pPr>
              <w:jc w:val="center"/>
              <w:rPr>
                <w:b/>
                <w:bCs/>
              </w:rPr>
            </w:pPr>
            <w:r w:rsidRPr="000F71CD">
              <w:rPr>
                <w:b/>
                <w:bCs/>
              </w:rPr>
              <w:t>kriterijaus</w:t>
            </w:r>
          </w:p>
          <w:p w14:paraId="271B6729" w14:textId="2FF5572D" w:rsidR="00402ECA" w:rsidRPr="00A65573" w:rsidRDefault="00402ECA" w:rsidP="000F71CD">
            <w:pPr>
              <w:jc w:val="center"/>
              <w:rPr>
                <w:b/>
                <w:bCs/>
              </w:rPr>
            </w:pPr>
            <w:r w:rsidRPr="000F71CD">
              <w:rPr>
                <w:b/>
                <w:bCs/>
              </w:rPr>
              <w:t>reikšmė</w:t>
            </w:r>
          </w:p>
        </w:tc>
        <w:tc>
          <w:tcPr>
            <w:tcW w:w="3076" w:type="dxa"/>
            <w:vMerge/>
            <w:vAlign w:val="center"/>
          </w:tcPr>
          <w:p w14:paraId="47E03973" w14:textId="10B00992" w:rsidR="00402ECA" w:rsidRPr="00A65573" w:rsidRDefault="00402ECA" w:rsidP="000F71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14:paraId="6BF5E535" w14:textId="071B3DEF" w:rsidR="00402ECA" w:rsidRPr="00A65573" w:rsidRDefault="00402ECA" w:rsidP="000F71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7" w:type="dxa"/>
            <w:vMerge/>
          </w:tcPr>
          <w:p w14:paraId="2B51CDA5" w14:textId="77777777" w:rsidR="00402ECA" w:rsidRPr="00A65573" w:rsidRDefault="00402ECA" w:rsidP="000F71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2ECA" w14:paraId="33E54664" w14:textId="7C4B0B21" w:rsidTr="005944F3">
        <w:tc>
          <w:tcPr>
            <w:tcW w:w="3114" w:type="dxa"/>
            <w:vAlign w:val="center"/>
          </w:tcPr>
          <w:p w14:paraId="773CE643" w14:textId="1DEF1D64" w:rsidR="00402ECA" w:rsidRPr="00417788" w:rsidRDefault="00402ECA" w:rsidP="00074E16">
            <w:pPr>
              <w:jc w:val="center"/>
            </w:pPr>
            <w:r w:rsidRPr="00417788">
              <w:t>Užbaigti  statybos rangos darbus daugiabučiams namams</w:t>
            </w:r>
          </w:p>
        </w:tc>
        <w:tc>
          <w:tcPr>
            <w:tcW w:w="1353" w:type="dxa"/>
            <w:vAlign w:val="center"/>
          </w:tcPr>
          <w:p w14:paraId="765A81D6" w14:textId="6B214710" w:rsidR="00402ECA" w:rsidRPr="009F465E" w:rsidRDefault="00402ECA" w:rsidP="00074E16">
            <w:pPr>
              <w:jc w:val="center"/>
            </w:pPr>
            <w:r>
              <w:t>4</w:t>
            </w:r>
          </w:p>
        </w:tc>
        <w:tc>
          <w:tcPr>
            <w:tcW w:w="1383" w:type="dxa"/>
            <w:vAlign w:val="center"/>
          </w:tcPr>
          <w:p w14:paraId="0AB12A37" w14:textId="720843B7" w:rsidR="00402ECA" w:rsidRPr="003229CB" w:rsidRDefault="00402ECA" w:rsidP="00417788">
            <w:pPr>
              <w:jc w:val="center"/>
            </w:pPr>
            <w:r>
              <w:t>5</w:t>
            </w:r>
          </w:p>
        </w:tc>
        <w:tc>
          <w:tcPr>
            <w:tcW w:w="3076" w:type="dxa"/>
            <w:vAlign w:val="center"/>
          </w:tcPr>
          <w:p w14:paraId="0933E55B" w14:textId="7FF2C329" w:rsidR="00402ECA" w:rsidRDefault="00402ECA" w:rsidP="0007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3229CB">
              <w:t xml:space="preserve">Baigti darbai Vilniaus g. 15, </w:t>
            </w:r>
            <w:r w:rsidRPr="005C2485">
              <w:t>Vilniaus g. 2</w:t>
            </w:r>
            <w:r>
              <w:t xml:space="preserve">, </w:t>
            </w:r>
            <w:r w:rsidRPr="00417788">
              <w:t>Mosėdžio g. 13, J. Chodkevičiaus 15</w:t>
            </w:r>
            <w:r>
              <w:t xml:space="preserve">,  Algirdo 11 </w:t>
            </w:r>
            <w:r w:rsidRPr="003229CB">
              <w:t>Skuodas, gaut</w:t>
            </w:r>
            <w:r>
              <w:t>i s</w:t>
            </w:r>
            <w:r w:rsidRPr="003229CB">
              <w:t>tatybos užbaigimo akta</w:t>
            </w:r>
            <w:r>
              <w:t xml:space="preserve">i. </w:t>
            </w:r>
            <w:r w:rsidRPr="003229CB">
              <w:t>Įgyvendinus projektą pasiekta B</w:t>
            </w:r>
            <w:r>
              <w:t>, C</w:t>
            </w:r>
            <w:r w:rsidRPr="003229CB">
              <w:t xml:space="preserve"> pastato energinio naudingumo klasė</w:t>
            </w:r>
            <w:r>
              <w:t xml:space="preserve">s. </w:t>
            </w:r>
          </w:p>
        </w:tc>
        <w:tc>
          <w:tcPr>
            <w:tcW w:w="1551" w:type="dxa"/>
            <w:vAlign w:val="center"/>
          </w:tcPr>
          <w:p w14:paraId="445FC0BF" w14:textId="029CEDA8" w:rsidR="00402ECA" w:rsidRDefault="00402ECA" w:rsidP="0007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A8060E">
              <w:t xml:space="preserve">ES, savivaldybės biudžeto (IP pirkimas) ir </w:t>
            </w:r>
            <w:proofErr w:type="spellStart"/>
            <w:r w:rsidRPr="00A8060E">
              <w:t>finanasuotojo</w:t>
            </w:r>
            <w:proofErr w:type="spellEnd"/>
            <w:r w:rsidRPr="00A8060E">
              <w:t xml:space="preserve">  lėšos</w:t>
            </w:r>
          </w:p>
        </w:tc>
        <w:tc>
          <w:tcPr>
            <w:tcW w:w="3977" w:type="dxa"/>
          </w:tcPr>
          <w:p w14:paraId="65F6E92C" w14:textId="77777777" w:rsidR="00402ECA" w:rsidRPr="00A8060E" w:rsidRDefault="00402ECA" w:rsidP="00074E16">
            <w:pPr>
              <w:jc w:val="center"/>
            </w:pPr>
          </w:p>
        </w:tc>
      </w:tr>
      <w:tr w:rsidR="00402ECA" w14:paraId="4116573A" w14:textId="4C5C244F" w:rsidTr="00C176F5">
        <w:tc>
          <w:tcPr>
            <w:tcW w:w="3114" w:type="dxa"/>
            <w:vAlign w:val="center"/>
          </w:tcPr>
          <w:p w14:paraId="34B6BF37" w14:textId="5DA58697" w:rsidR="00402ECA" w:rsidRPr="003229CB" w:rsidRDefault="00402ECA" w:rsidP="00074E16">
            <w:pPr>
              <w:jc w:val="center"/>
            </w:pPr>
            <w:proofErr w:type="spellStart"/>
            <w:r>
              <w:t>Renuovuojamų</w:t>
            </w:r>
            <w:proofErr w:type="spellEnd"/>
            <w:r>
              <w:t xml:space="preserve"> namų skaičius</w:t>
            </w:r>
          </w:p>
        </w:tc>
        <w:tc>
          <w:tcPr>
            <w:tcW w:w="1353" w:type="dxa"/>
            <w:vAlign w:val="center"/>
          </w:tcPr>
          <w:p w14:paraId="61D26DB5" w14:textId="7485F2BB" w:rsidR="00402ECA" w:rsidRPr="009F465E" w:rsidRDefault="00402ECA" w:rsidP="00074E16">
            <w:pPr>
              <w:jc w:val="center"/>
            </w:pPr>
            <w:r>
              <w:t>5</w:t>
            </w:r>
          </w:p>
        </w:tc>
        <w:tc>
          <w:tcPr>
            <w:tcW w:w="1383" w:type="dxa"/>
            <w:vAlign w:val="center"/>
          </w:tcPr>
          <w:p w14:paraId="14A1A0EC" w14:textId="778A6BE5" w:rsidR="00402ECA" w:rsidRPr="009F465E" w:rsidRDefault="00402ECA" w:rsidP="00FD5615">
            <w:pPr>
              <w:jc w:val="center"/>
            </w:pPr>
            <w:r>
              <w:t>4</w:t>
            </w:r>
          </w:p>
        </w:tc>
        <w:tc>
          <w:tcPr>
            <w:tcW w:w="3076" w:type="dxa"/>
            <w:vAlign w:val="center"/>
          </w:tcPr>
          <w:p w14:paraId="3118085D" w14:textId="77777777" w:rsidR="00402ECA" w:rsidRDefault="00402ECA" w:rsidP="00417788">
            <w:r w:rsidRPr="00C36BA3">
              <w:t>Šatrijos g. 14 Skuodas</w:t>
            </w:r>
            <w:r>
              <w:t>, Algirdo 4</w:t>
            </w:r>
            <w:r w:rsidRPr="009F465E">
              <w:t xml:space="preserve"> </w:t>
            </w:r>
            <w:r>
              <w:t>n</w:t>
            </w:r>
            <w:r w:rsidRPr="009F465E">
              <w:t>upirkti rangos darbai su projektavimu</w:t>
            </w:r>
            <w:r>
              <w:t>.</w:t>
            </w:r>
            <w:r w:rsidRPr="00C36BA3">
              <w:t xml:space="preserve"> Vyksta rangos darbai</w:t>
            </w:r>
          </w:p>
          <w:p w14:paraId="738B6997" w14:textId="77777777" w:rsidR="00402ECA" w:rsidRDefault="00402ECA" w:rsidP="00417788">
            <w:r w:rsidRPr="00417788">
              <w:t>Birutės g. 16</w:t>
            </w:r>
            <w:r>
              <w:t xml:space="preserve">, </w:t>
            </w:r>
            <w:r w:rsidRPr="00417788">
              <w:t>Basanavičiaus g. 6,</w:t>
            </w:r>
            <w:r>
              <w:t xml:space="preserve"> </w:t>
            </w:r>
            <w:r w:rsidRPr="00417788">
              <w:t>Nupirkti rangos darbai. Vyksta rangos darbai</w:t>
            </w:r>
            <w:r>
              <w:t>. J.</w:t>
            </w:r>
          </w:p>
          <w:p w14:paraId="60C79297" w14:textId="61558043" w:rsidR="00402ECA" w:rsidRPr="003229CB" w:rsidRDefault="00402ECA" w:rsidP="00417788">
            <w:r>
              <w:t xml:space="preserve"> Chodkevičiaus 15 rangos darbai baigti anksčiau ir </w:t>
            </w:r>
            <w:r>
              <w:lastRenderedPageBreak/>
              <w:t xml:space="preserve">gautas  statybos užbaigimo aktas.  Pateiktas mokėjimo prašymas dėl   </w:t>
            </w:r>
            <w:r w:rsidRPr="00FD5615">
              <w:t>energin</w:t>
            </w:r>
            <w:r>
              <w:t>io</w:t>
            </w:r>
            <w:r w:rsidRPr="00FD5615">
              <w:t xml:space="preserve"> efektyvum</w:t>
            </w:r>
            <w:r>
              <w:t>o</w:t>
            </w:r>
            <w:r w:rsidRPr="00FD5615">
              <w:t xml:space="preserve"> didinančių priemonių investicij</w:t>
            </w:r>
            <w:r>
              <w:t>ų</w:t>
            </w:r>
            <w:r w:rsidRPr="00FD5615">
              <w:t xml:space="preserve"> valstybės paramos</w:t>
            </w:r>
          </w:p>
        </w:tc>
        <w:tc>
          <w:tcPr>
            <w:tcW w:w="1551" w:type="dxa"/>
            <w:vAlign w:val="center"/>
          </w:tcPr>
          <w:p w14:paraId="0128DE39" w14:textId="4A1AAB27" w:rsidR="00402ECA" w:rsidRPr="00A8060E" w:rsidRDefault="00402ECA" w:rsidP="00074E16">
            <w:pPr>
              <w:jc w:val="center"/>
            </w:pPr>
            <w:r w:rsidRPr="00E25FB1">
              <w:lastRenderedPageBreak/>
              <w:t xml:space="preserve">ES, savivaldybės biudžeto (IP pirkimas) ir </w:t>
            </w:r>
            <w:proofErr w:type="spellStart"/>
            <w:r w:rsidRPr="00E25FB1">
              <w:t>finanasuotojo</w:t>
            </w:r>
            <w:proofErr w:type="spellEnd"/>
            <w:r w:rsidRPr="00E25FB1">
              <w:t xml:space="preserve">  lėšos</w:t>
            </w:r>
          </w:p>
        </w:tc>
        <w:tc>
          <w:tcPr>
            <w:tcW w:w="3977" w:type="dxa"/>
            <w:vAlign w:val="center"/>
          </w:tcPr>
          <w:p w14:paraId="05E9D70D" w14:textId="608EF9A8" w:rsidR="00402ECA" w:rsidRPr="00E25FB1" w:rsidRDefault="00402ECA" w:rsidP="00C176F5">
            <w:pPr>
              <w:jc w:val="center"/>
            </w:pPr>
            <w:r>
              <w:t xml:space="preserve">Per metus buvo pateikti </w:t>
            </w:r>
            <w:proofErr w:type="spellStart"/>
            <w:r>
              <w:t>APVAi</w:t>
            </w:r>
            <w:proofErr w:type="spellEnd"/>
            <w:r>
              <w:t xml:space="preserve"> </w:t>
            </w:r>
            <w:r w:rsidR="00083262">
              <w:t>28 mokėjimo prašymai.</w:t>
            </w:r>
          </w:p>
        </w:tc>
      </w:tr>
      <w:tr w:rsidR="00402ECA" w14:paraId="3D8B939A" w14:textId="76EBB3DC" w:rsidTr="005944F3">
        <w:tc>
          <w:tcPr>
            <w:tcW w:w="3114" w:type="dxa"/>
            <w:vAlign w:val="center"/>
          </w:tcPr>
          <w:p w14:paraId="7DCA2D03" w14:textId="6413D580" w:rsidR="00402ECA" w:rsidRPr="00FD5615" w:rsidRDefault="00402ECA" w:rsidP="00074E16">
            <w:pPr>
              <w:jc w:val="center"/>
            </w:pPr>
            <w:r w:rsidRPr="00FD5615">
              <w:t xml:space="preserve">Tvarkyti </w:t>
            </w:r>
            <w:proofErr w:type="spellStart"/>
            <w:r w:rsidRPr="00FD5615">
              <w:t>renuovuuojamų</w:t>
            </w:r>
            <w:proofErr w:type="spellEnd"/>
            <w:r w:rsidRPr="00FD5615">
              <w:t xml:space="preserve"> namų buhalterinę apskaitą</w:t>
            </w:r>
          </w:p>
        </w:tc>
        <w:tc>
          <w:tcPr>
            <w:tcW w:w="1353" w:type="dxa"/>
            <w:vAlign w:val="center"/>
          </w:tcPr>
          <w:p w14:paraId="502DBF41" w14:textId="250E18D9" w:rsidR="00402ECA" w:rsidRPr="00FD5615" w:rsidRDefault="00402ECA" w:rsidP="00074E16">
            <w:pPr>
              <w:jc w:val="center"/>
            </w:pPr>
            <w:r w:rsidRPr="00FD5615">
              <w:t>12</w:t>
            </w:r>
          </w:p>
        </w:tc>
        <w:tc>
          <w:tcPr>
            <w:tcW w:w="1383" w:type="dxa"/>
            <w:vAlign w:val="center"/>
          </w:tcPr>
          <w:p w14:paraId="02CA454B" w14:textId="4B2F6063" w:rsidR="00402ECA" w:rsidRPr="00FD5615" w:rsidRDefault="00402ECA" w:rsidP="00402ECA">
            <w:pPr>
              <w:jc w:val="center"/>
            </w:pPr>
            <w:r>
              <w:t>17</w:t>
            </w:r>
          </w:p>
        </w:tc>
        <w:tc>
          <w:tcPr>
            <w:tcW w:w="3076" w:type="dxa"/>
            <w:vAlign w:val="center"/>
          </w:tcPr>
          <w:p w14:paraId="060F0180" w14:textId="1F165B3B" w:rsidR="00402ECA" w:rsidRPr="00FD5615" w:rsidRDefault="00402ECA" w:rsidP="00074E16">
            <w:pPr>
              <w:jc w:val="center"/>
            </w:pPr>
            <w:r w:rsidRPr="00FD5615">
              <w:t xml:space="preserve">Banko </w:t>
            </w:r>
            <w:proofErr w:type="spellStart"/>
            <w:r w:rsidRPr="00FD5615">
              <w:t>pasirašytros</w:t>
            </w:r>
            <w:proofErr w:type="spellEnd"/>
            <w:r w:rsidRPr="00FD5615">
              <w:t xml:space="preserve"> sutartys</w:t>
            </w:r>
          </w:p>
        </w:tc>
        <w:tc>
          <w:tcPr>
            <w:tcW w:w="1551" w:type="dxa"/>
            <w:vAlign w:val="center"/>
          </w:tcPr>
          <w:p w14:paraId="44E5B7AD" w14:textId="795F3051" w:rsidR="00402ECA" w:rsidRPr="00C176F5" w:rsidRDefault="00C176F5" w:rsidP="00074E16">
            <w:pPr>
              <w:jc w:val="center"/>
            </w:pPr>
            <w:r w:rsidRPr="00C176F5">
              <w:t>Biudžeto lėšos ir uždirbtos lėšos</w:t>
            </w:r>
          </w:p>
        </w:tc>
        <w:tc>
          <w:tcPr>
            <w:tcW w:w="3977" w:type="dxa"/>
          </w:tcPr>
          <w:p w14:paraId="4B5FEA38" w14:textId="77777777" w:rsidR="00402ECA" w:rsidRDefault="00402ECA" w:rsidP="00074E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2ECA" w14:paraId="2DD3E1AC" w14:textId="39A94461" w:rsidTr="005944F3">
        <w:trPr>
          <w:trHeight w:val="690"/>
        </w:trPr>
        <w:tc>
          <w:tcPr>
            <w:tcW w:w="3114" w:type="dxa"/>
            <w:vAlign w:val="center"/>
          </w:tcPr>
          <w:p w14:paraId="7FFE3786" w14:textId="57423DCC" w:rsidR="00402ECA" w:rsidRPr="00FD5615" w:rsidRDefault="00402ECA" w:rsidP="00074E16">
            <w:pPr>
              <w:jc w:val="center"/>
            </w:pPr>
            <w:r w:rsidRPr="00FD5615">
              <w:t>Pateikti naujas parai</w:t>
            </w:r>
            <w:r>
              <w:t>š</w:t>
            </w:r>
            <w:r w:rsidRPr="00FD5615">
              <w:t>kas atnaujinti (modernizuoti) daugiabučius namus</w:t>
            </w:r>
          </w:p>
        </w:tc>
        <w:tc>
          <w:tcPr>
            <w:tcW w:w="1353" w:type="dxa"/>
            <w:vAlign w:val="center"/>
          </w:tcPr>
          <w:p w14:paraId="56A504F1" w14:textId="3BB5FD2D" w:rsidR="00402ECA" w:rsidRPr="009F465E" w:rsidRDefault="00402ECA" w:rsidP="00074E16">
            <w:pPr>
              <w:jc w:val="center"/>
            </w:pPr>
            <w:r>
              <w:t>3</w:t>
            </w:r>
          </w:p>
        </w:tc>
        <w:tc>
          <w:tcPr>
            <w:tcW w:w="1383" w:type="dxa"/>
            <w:vAlign w:val="center"/>
          </w:tcPr>
          <w:p w14:paraId="03D10A24" w14:textId="429561DB" w:rsidR="00402ECA" w:rsidRPr="009F465E" w:rsidRDefault="00402ECA" w:rsidP="00FD5615">
            <w:pPr>
              <w:jc w:val="center"/>
            </w:pPr>
            <w:r>
              <w:t>0</w:t>
            </w:r>
          </w:p>
        </w:tc>
        <w:tc>
          <w:tcPr>
            <w:tcW w:w="3076" w:type="dxa"/>
            <w:vAlign w:val="center"/>
          </w:tcPr>
          <w:p w14:paraId="13BB75BC" w14:textId="0AA628AC" w:rsidR="00402ECA" w:rsidRPr="00FD5615" w:rsidRDefault="00402ECA" w:rsidP="00402ECA">
            <w:r>
              <w:t xml:space="preserve">Skuodo rajono savivaldybės administracijai 2023-02-08 buvo pateiktas prašymas dėl  </w:t>
            </w:r>
            <w:r w:rsidRPr="00FD5615">
              <w:t>daugiabuči</w:t>
            </w:r>
            <w:r>
              <w:t>ų</w:t>
            </w:r>
            <w:r w:rsidRPr="00FD5615">
              <w:t xml:space="preserve"> nam</w:t>
            </w:r>
            <w:r>
              <w:t>ų</w:t>
            </w:r>
            <w:r w:rsidRPr="00FD5615">
              <w:t xml:space="preserve"> atnaujinimo (modernizavimo) investicijų plan</w:t>
            </w:r>
            <w:r>
              <w:t>ų pirkimo:</w:t>
            </w:r>
            <w:r w:rsidRPr="00FD5615">
              <w:t xml:space="preserve"> Algirdo 21, Algirdo 2, Gedimino 9, Gedimino 10, Šatrijos 31, Vilniaus 42 Skuodas.</w:t>
            </w:r>
            <w:r>
              <w:t xml:space="preserve"> </w:t>
            </w:r>
            <w:r w:rsidRPr="00FD5615">
              <w:t xml:space="preserve"> </w:t>
            </w:r>
            <w:r>
              <w:t>Centras negavo iš savivaldybės investicinių planų iki numatyto termino, todėl negalėjo toliau dalyvauti programoje.  Paraiškų k</w:t>
            </w:r>
            <w:r w:rsidRPr="00FD5615">
              <w:t>vietimo pabaig</w:t>
            </w:r>
            <w:r>
              <w:t>a buvo</w:t>
            </w:r>
            <w:r w:rsidRPr="00FD5615">
              <w:t xml:space="preserve"> 2023 m. </w:t>
            </w:r>
            <w:r>
              <w:t>gegužės</w:t>
            </w:r>
            <w:r w:rsidRPr="00FD5615">
              <w:t xml:space="preserve"> </w:t>
            </w:r>
            <w:r>
              <w:t>31</w:t>
            </w:r>
            <w:r w:rsidRPr="00FD5615">
              <w:t xml:space="preserve"> d</w:t>
            </w:r>
            <w:r>
              <w:t xml:space="preserve">. </w:t>
            </w:r>
          </w:p>
        </w:tc>
        <w:tc>
          <w:tcPr>
            <w:tcW w:w="1551" w:type="dxa"/>
            <w:vAlign w:val="center"/>
          </w:tcPr>
          <w:p w14:paraId="37D5C74D" w14:textId="77B8645C" w:rsidR="00402ECA" w:rsidRDefault="00402ECA" w:rsidP="00074E16">
            <w:pPr>
              <w:jc w:val="center"/>
              <w:rPr>
                <w:b/>
                <w:bCs/>
                <w:sz w:val="28"/>
                <w:szCs w:val="28"/>
              </w:rPr>
            </w:pPr>
            <w:r w:rsidRPr="001638A2">
              <w:t xml:space="preserve">ES, savivaldybės biudžeto (IP pirkimas) ir </w:t>
            </w:r>
            <w:proofErr w:type="spellStart"/>
            <w:r w:rsidRPr="001638A2">
              <w:t>finanasuotojo</w:t>
            </w:r>
            <w:proofErr w:type="spellEnd"/>
            <w:r w:rsidRPr="001638A2">
              <w:t xml:space="preserve">  lėšos</w:t>
            </w:r>
          </w:p>
        </w:tc>
        <w:tc>
          <w:tcPr>
            <w:tcW w:w="3977" w:type="dxa"/>
          </w:tcPr>
          <w:p w14:paraId="2DB11581" w14:textId="77777777" w:rsidR="00402ECA" w:rsidRPr="001638A2" w:rsidRDefault="00402ECA" w:rsidP="00074E16">
            <w:pPr>
              <w:jc w:val="center"/>
            </w:pPr>
          </w:p>
        </w:tc>
      </w:tr>
    </w:tbl>
    <w:p w14:paraId="01EF8FC5" w14:textId="77777777" w:rsidR="006C0FB4" w:rsidRDefault="006C0FB4" w:rsidP="006C0FB4">
      <w:pPr>
        <w:rPr>
          <w:sz w:val="28"/>
          <w:szCs w:val="28"/>
        </w:rPr>
      </w:pPr>
    </w:p>
    <w:p w14:paraId="38737D32" w14:textId="77777777" w:rsidR="00B878CA" w:rsidRDefault="00B878CA" w:rsidP="006C0FB4">
      <w:pPr>
        <w:rPr>
          <w:sz w:val="28"/>
          <w:szCs w:val="28"/>
        </w:rPr>
      </w:pPr>
    </w:p>
    <w:p w14:paraId="4F49171B" w14:textId="633428F3" w:rsidR="00B878CA" w:rsidRPr="006C0FB4" w:rsidRDefault="00B878CA" w:rsidP="006C0F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Gražinitė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Jokšienė</w:t>
      </w:r>
      <w:proofErr w:type="spellEnd"/>
      <w:r>
        <w:rPr>
          <w:sz w:val="28"/>
          <w:szCs w:val="28"/>
        </w:rPr>
        <w:br/>
        <w:t>direktorė</w:t>
      </w:r>
    </w:p>
    <w:sectPr w:rsidR="00B878CA" w:rsidRPr="006C0FB4" w:rsidSect="006F5C83">
      <w:headerReference w:type="default" r:id="rId11"/>
      <w:pgSz w:w="16838" w:h="11906" w:orient="landscape"/>
      <w:pgMar w:top="1701" w:right="1245" w:bottom="1134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C535" w14:textId="77777777" w:rsidR="006F5C83" w:rsidRDefault="006F5C83">
      <w:r>
        <w:separator/>
      </w:r>
    </w:p>
  </w:endnote>
  <w:endnote w:type="continuationSeparator" w:id="0">
    <w:p w14:paraId="31BA760F" w14:textId="77777777" w:rsidR="006F5C83" w:rsidRDefault="006F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225D" w14:textId="77777777" w:rsidR="006F5C83" w:rsidRDefault="006F5C83">
      <w:r>
        <w:separator/>
      </w:r>
    </w:p>
  </w:footnote>
  <w:footnote w:type="continuationSeparator" w:id="0">
    <w:p w14:paraId="3415C83B" w14:textId="77777777" w:rsidR="006F5C83" w:rsidRDefault="006F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190328"/>
      <w:docPartObj>
        <w:docPartGallery w:val="Page Numbers (Top of Page)"/>
        <w:docPartUnique/>
      </w:docPartObj>
    </w:sdtPr>
    <w:sdtContent>
      <w:p w14:paraId="5796F6BC" w14:textId="77777777" w:rsidR="003847A3" w:rsidRDefault="00F61605">
        <w:pPr>
          <w:pStyle w:val="Antrats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55846170" w14:textId="77777777" w:rsidR="003847A3" w:rsidRDefault="003847A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D6440"/>
    <w:multiLevelType w:val="hybridMultilevel"/>
    <w:tmpl w:val="19C621B6"/>
    <w:lvl w:ilvl="0" w:tplc="C0504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4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7A3"/>
    <w:rsid w:val="00012A18"/>
    <w:rsid w:val="00074E16"/>
    <w:rsid w:val="00083262"/>
    <w:rsid w:val="000874CD"/>
    <w:rsid w:val="000B0218"/>
    <w:rsid w:val="000C7F7E"/>
    <w:rsid w:val="000E4323"/>
    <w:rsid w:val="000E55D2"/>
    <w:rsid w:val="000E786A"/>
    <w:rsid w:val="000F7118"/>
    <w:rsid w:val="000F71CD"/>
    <w:rsid w:val="00103428"/>
    <w:rsid w:val="001207F0"/>
    <w:rsid w:val="001614FF"/>
    <w:rsid w:val="00221C25"/>
    <w:rsid w:val="00241CBA"/>
    <w:rsid w:val="00254636"/>
    <w:rsid w:val="002855CC"/>
    <w:rsid w:val="002D689F"/>
    <w:rsid w:val="00327DA5"/>
    <w:rsid w:val="003658BA"/>
    <w:rsid w:val="00370D3D"/>
    <w:rsid w:val="003847A3"/>
    <w:rsid w:val="00401379"/>
    <w:rsid w:val="00402ECA"/>
    <w:rsid w:val="00417788"/>
    <w:rsid w:val="004425B1"/>
    <w:rsid w:val="00453C09"/>
    <w:rsid w:val="004A2565"/>
    <w:rsid w:val="004B5D02"/>
    <w:rsid w:val="004D49A9"/>
    <w:rsid w:val="00566F39"/>
    <w:rsid w:val="005720EC"/>
    <w:rsid w:val="005944F3"/>
    <w:rsid w:val="005B2F89"/>
    <w:rsid w:val="005D7618"/>
    <w:rsid w:val="005E7BFD"/>
    <w:rsid w:val="006048FC"/>
    <w:rsid w:val="006121C2"/>
    <w:rsid w:val="00643785"/>
    <w:rsid w:val="006960EA"/>
    <w:rsid w:val="006A6EB9"/>
    <w:rsid w:val="006C0FB4"/>
    <w:rsid w:val="006F5C83"/>
    <w:rsid w:val="006F6240"/>
    <w:rsid w:val="00746227"/>
    <w:rsid w:val="007E30D4"/>
    <w:rsid w:val="007E723F"/>
    <w:rsid w:val="007F51B2"/>
    <w:rsid w:val="00803BD6"/>
    <w:rsid w:val="00807846"/>
    <w:rsid w:val="00855B98"/>
    <w:rsid w:val="00860ABC"/>
    <w:rsid w:val="0087154E"/>
    <w:rsid w:val="00885B34"/>
    <w:rsid w:val="00894E9D"/>
    <w:rsid w:val="008E3E98"/>
    <w:rsid w:val="00906F2A"/>
    <w:rsid w:val="009215DA"/>
    <w:rsid w:val="00924545"/>
    <w:rsid w:val="009523B2"/>
    <w:rsid w:val="00995899"/>
    <w:rsid w:val="009B77A4"/>
    <w:rsid w:val="009F465E"/>
    <w:rsid w:val="009F4D1C"/>
    <w:rsid w:val="00A23DF1"/>
    <w:rsid w:val="00A4201B"/>
    <w:rsid w:val="00A65573"/>
    <w:rsid w:val="00A67FEF"/>
    <w:rsid w:val="00AE6498"/>
    <w:rsid w:val="00B40F7C"/>
    <w:rsid w:val="00B46532"/>
    <w:rsid w:val="00B73DC7"/>
    <w:rsid w:val="00B8498B"/>
    <w:rsid w:val="00B878CA"/>
    <w:rsid w:val="00BE3172"/>
    <w:rsid w:val="00C176F5"/>
    <w:rsid w:val="00D24C33"/>
    <w:rsid w:val="00D33C4E"/>
    <w:rsid w:val="00D93CA2"/>
    <w:rsid w:val="00E03B45"/>
    <w:rsid w:val="00E324B6"/>
    <w:rsid w:val="00E32F92"/>
    <w:rsid w:val="00E41D35"/>
    <w:rsid w:val="00E523A6"/>
    <w:rsid w:val="00E607ED"/>
    <w:rsid w:val="00F61605"/>
    <w:rsid w:val="00F800F2"/>
    <w:rsid w:val="00FD04DC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DAFD"/>
  <w15:docId w15:val="{E3371D01-B4B8-46DA-B970-8AE8B810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8354D5"/>
    <w:rPr>
      <w:rFonts w:ascii="Tahoma" w:eastAsia="Times New Roman" w:hAnsi="Tahoma" w:cs="Tahoma"/>
      <w:sz w:val="16"/>
      <w:szCs w:val="16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6D1B42"/>
    <w:rPr>
      <w:rFonts w:ascii="Times New Roman" w:eastAsia="Times New Roman" w:hAnsi="Times New Roman" w:cs="Times New Roman"/>
      <w:sz w:val="24"/>
      <w:szCs w:val="24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6D1B42"/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2B767B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link w:val="PagrindinistekstasDiagrama"/>
    <w:rsid w:val="002B767B"/>
    <w:pPr>
      <w:jc w:val="both"/>
    </w:pPr>
    <w:rPr>
      <w:szCs w:val="20"/>
      <w:lang w:eastAsia="lt-LT"/>
    </w:r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8354D5"/>
    <w:rPr>
      <w:rFonts w:ascii="Tahoma" w:hAnsi="Tahoma" w:cs="Tahoma"/>
      <w:sz w:val="16"/>
      <w:szCs w:val="16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E26BAC"/>
    <w:pPr>
      <w:ind w:left="720"/>
      <w:contextualSpacing/>
    </w:pPr>
    <w:rPr>
      <w:rFonts w:eastAsiaTheme="minorHAnsi"/>
      <w:sz w:val="20"/>
      <w:szCs w:val="20"/>
      <w:lang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table" w:styleId="Lentelstinklelis">
    <w:name w:val="Table Grid"/>
    <w:basedOn w:val="prastojilentel"/>
    <w:rsid w:val="004476DD"/>
    <w:rPr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6C0FB4"/>
    <w:pPr>
      <w:suppressAutoHyphens w:val="0"/>
    </w:pPr>
    <w:rPr>
      <w:rFonts w:ascii="Times New Roman" w:hAnsi="Times New Roman"/>
      <w:kern w:val="2"/>
      <w14:ligatures w14:val="standardContextual"/>
    </w:rPr>
  </w:style>
  <w:style w:type="character" w:styleId="Hipersaitas">
    <w:name w:val="Hyperlink"/>
    <w:basedOn w:val="Numatytasispastraiposriftas"/>
    <w:uiPriority w:val="99"/>
    <w:unhideWhenUsed/>
    <w:rsid w:val="00B878CA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87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prr.smm.lt/aikos2-ktpr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foskuoda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mpc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3695-BCCD-4885-8A11-3B550196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9668</Words>
  <Characters>5512</Characters>
  <Application>Microsoft Office Word</Application>
  <DocSecurity>0</DocSecurity>
  <Lines>45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dc:description/>
  <cp:lastModifiedBy>Infocentras SIC</cp:lastModifiedBy>
  <cp:revision>39</cp:revision>
  <cp:lastPrinted>2024-01-23T07:23:00Z</cp:lastPrinted>
  <dcterms:created xsi:type="dcterms:W3CDTF">2023-11-16T06:06:00Z</dcterms:created>
  <dcterms:modified xsi:type="dcterms:W3CDTF">2024-03-15T05:48:00Z</dcterms:modified>
  <dc:language>lt-LT</dc:language>
</cp:coreProperties>
</file>